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C8" w:rsidRDefault="00752313">
      <w:pPr>
        <w:rPr>
          <w:lang w:val="de-AT"/>
        </w:rPr>
      </w:pPr>
      <w:r>
        <w:rPr>
          <w:lang w:val="de-AT"/>
        </w:rPr>
        <w:t>……………………………………………………..</w:t>
      </w:r>
    </w:p>
    <w:p w:rsidR="00752313" w:rsidRDefault="00752313">
      <w:pPr>
        <w:rPr>
          <w:lang w:val="de-AT"/>
        </w:rPr>
      </w:pPr>
      <w:r>
        <w:rPr>
          <w:lang w:val="de-AT"/>
        </w:rPr>
        <w:t>……………………………………………………..</w:t>
      </w:r>
    </w:p>
    <w:p w:rsidR="00752313" w:rsidRDefault="00752313" w:rsidP="00752313">
      <w:pPr>
        <w:spacing w:after="0" w:line="240" w:lineRule="auto"/>
        <w:rPr>
          <w:lang w:val="de-AT"/>
        </w:rPr>
      </w:pPr>
      <w:r>
        <w:rPr>
          <w:lang w:val="de-AT"/>
        </w:rPr>
        <w:t>……………………………………………………..</w:t>
      </w:r>
    </w:p>
    <w:p w:rsidR="00752313" w:rsidRPr="00752313" w:rsidRDefault="00752313" w:rsidP="0075231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de-AT"/>
        </w:rPr>
      </w:pPr>
      <w:r w:rsidRPr="00752313">
        <w:rPr>
          <w:rFonts w:ascii="Times New Roman" w:hAnsi="Times New Roman" w:cs="Times New Roman"/>
          <w:sz w:val="16"/>
          <w:szCs w:val="16"/>
          <w:lang w:val="de-AT"/>
        </w:rPr>
        <w:t>Name und Anschrift des Antragstellers</w:t>
      </w: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Pr="00ED495C" w:rsidRDefault="00752313" w:rsidP="00ED49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36"/>
          <w:szCs w:val="16"/>
          <w:lang w:val="de-AT"/>
        </w:rPr>
        <w:t>Antrag auf Feststellung des rechtmäßigen Bestandes</w:t>
      </w:r>
    </w:p>
    <w:p w:rsidR="00752313" w:rsidRPr="00ED495C" w:rsidRDefault="00ED495C" w:rsidP="00ED4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>g</w:t>
      </w:r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 xml:space="preserve">em. § 40 des Steiermärkischen Baugesetzes (BauG), LGBL Nr. 59/1995 </w:t>
      </w:r>
      <w:proofErr w:type="spellStart"/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>idgF</w:t>
      </w:r>
      <w:proofErr w:type="spellEnd"/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752313" w:rsidRPr="00ED495C" w:rsidRDefault="00DA3844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 xml:space="preserve">An </w:t>
      </w:r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>die</w:t>
      </w:r>
    </w:p>
    <w:p w:rsidR="00752313" w:rsidRPr="00ED495C" w:rsidRDefault="00752313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b/>
          <w:sz w:val="24"/>
          <w:szCs w:val="16"/>
          <w:lang w:val="de-AT"/>
        </w:rPr>
        <w:t>Baubehörde erster Instanz</w:t>
      </w:r>
    </w:p>
    <w:p w:rsidR="00752313" w:rsidRPr="00ED495C" w:rsidRDefault="0051744B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>
        <w:rPr>
          <w:rFonts w:ascii="Times New Roman" w:hAnsi="Times New Roman" w:cs="Times New Roman"/>
          <w:b/>
          <w:sz w:val="24"/>
          <w:szCs w:val="16"/>
          <w:lang w:val="de-AT"/>
        </w:rPr>
        <w:t>d</w:t>
      </w:r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 xml:space="preserve">er Marktgemeinde </w:t>
      </w:r>
      <w:r>
        <w:rPr>
          <w:rFonts w:ascii="Times New Roman" w:hAnsi="Times New Roman" w:cs="Times New Roman"/>
          <w:b/>
          <w:sz w:val="24"/>
          <w:szCs w:val="16"/>
          <w:lang w:val="de-AT"/>
        </w:rPr>
        <w:t>Gaishorn am See</w:t>
      </w:r>
    </w:p>
    <w:p w:rsidR="00752313" w:rsidRPr="00ED495C" w:rsidRDefault="0051744B" w:rsidP="00752313">
      <w:pPr>
        <w:spacing w:after="0" w:line="240" w:lineRule="auto"/>
        <w:rPr>
          <w:rFonts w:ascii="Times New Roman" w:hAnsi="Times New Roman" w:cs="Times New Roman"/>
          <w:b/>
          <w:sz w:val="24"/>
          <w:szCs w:val="16"/>
          <w:lang w:val="de-AT"/>
        </w:rPr>
      </w:pPr>
      <w:r>
        <w:rPr>
          <w:rFonts w:ascii="Times New Roman" w:hAnsi="Times New Roman" w:cs="Times New Roman"/>
          <w:b/>
          <w:sz w:val="24"/>
          <w:szCs w:val="16"/>
          <w:lang w:val="de-AT"/>
        </w:rPr>
        <w:t xml:space="preserve">8783 Gaishorn am See </w:t>
      </w:r>
      <w:r w:rsidR="00752313" w:rsidRPr="00ED495C">
        <w:rPr>
          <w:rFonts w:ascii="Times New Roman" w:hAnsi="Times New Roman" w:cs="Times New Roman"/>
          <w:b/>
          <w:sz w:val="24"/>
          <w:szCs w:val="16"/>
          <w:lang w:val="de-AT"/>
        </w:rPr>
        <w:t xml:space="preserve"> </w:t>
      </w:r>
    </w:p>
    <w:p w:rsidR="00752313" w:rsidRDefault="00752313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ED495C" w:rsidRDefault="00ED495C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ED495C" w:rsidRDefault="00ED495C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ED495C" w:rsidRPr="00ED495C" w:rsidRDefault="00ED495C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DA3844" w:rsidRPr="00ED495C" w:rsidRDefault="00752313" w:rsidP="00ED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 xml:space="preserve">Gemäß § 40 Abs. 3 BauG </w:t>
      </w:r>
      <w:r w:rsidR="0051744B">
        <w:rPr>
          <w:rFonts w:ascii="Times New Roman" w:hAnsi="Times New Roman" w:cs="Times New Roman"/>
          <w:sz w:val="24"/>
          <w:szCs w:val="16"/>
          <w:lang w:val="de-AT"/>
        </w:rPr>
        <w:t>beantrage(n) ich (wir) für die b</w:t>
      </w:r>
      <w:r w:rsidRPr="00ED495C">
        <w:rPr>
          <w:rFonts w:ascii="Times New Roman" w:hAnsi="Times New Roman" w:cs="Times New Roman"/>
          <w:sz w:val="24"/>
          <w:szCs w:val="16"/>
          <w:lang w:val="de-AT"/>
        </w:rPr>
        <w:t xml:space="preserve">auliche Anlage/Feuerstätten </w:t>
      </w:r>
      <w:bookmarkStart w:id="0" w:name="_GoBack"/>
      <w:bookmarkEnd w:id="0"/>
      <w:r w:rsidRPr="00ED495C">
        <w:rPr>
          <w:rFonts w:ascii="Times New Roman" w:hAnsi="Times New Roman" w:cs="Times New Roman"/>
          <w:sz w:val="24"/>
          <w:szCs w:val="16"/>
          <w:lang w:val="de-AT"/>
        </w:rPr>
        <w:t xml:space="preserve">…………………… auf der Grundstücksfläche, bestehend aus dem Grundstück/ den Grundstücken/Teil(en) von Grundstück Nr.: </w:t>
      </w:r>
      <w:proofErr w:type="gramStart"/>
      <w:r w:rsidRPr="00ED495C">
        <w:rPr>
          <w:rFonts w:ascii="Times New Roman" w:hAnsi="Times New Roman" w:cs="Times New Roman"/>
          <w:sz w:val="24"/>
          <w:szCs w:val="16"/>
          <w:lang w:val="de-AT"/>
        </w:rPr>
        <w:t>………..,</w:t>
      </w:r>
      <w:proofErr w:type="gramEnd"/>
      <w:r w:rsidRPr="00ED495C">
        <w:rPr>
          <w:rFonts w:ascii="Times New Roman" w:hAnsi="Times New Roman" w:cs="Times New Roman"/>
          <w:sz w:val="24"/>
          <w:szCs w:val="16"/>
          <w:lang w:val="de-AT"/>
        </w:rPr>
        <w:t xml:space="preserve"> EZ.: ……….., KG.: ………….</w:t>
      </w:r>
    </w:p>
    <w:p w:rsidR="00752313" w:rsidRPr="00ED495C" w:rsidRDefault="00752313" w:rsidP="00ED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die Beurteilung</w:t>
      </w:r>
      <w:r w:rsidR="00DA3844" w:rsidRPr="00ED495C">
        <w:rPr>
          <w:rFonts w:ascii="Times New Roman" w:hAnsi="Times New Roman" w:cs="Times New Roman"/>
          <w:sz w:val="24"/>
          <w:szCs w:val="16"/>
          <w:lang w:val="de-AT"/>
        </w:rPr>
        <w:t xml:space="preserve"> und Feststellung der Rechtmäßigkeit gem. § 40 Abs. 2 BauG.</w:t>
      </w:r>
    </w:p>
    <w:p w:rsidR="00DA3844" w:rsidRPr="00ED495C" w:rsidRDefault="00DA3844" w:rsidP="00ED4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16"/>
          <w:lang w:val="de-AT"/>
        </w:rPr>
      </w:pP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</w:p>
    <w:p w:rsidR="00752313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In der Beilage übermittle(n) ich (wir) folgende Unterlagen:</w:t>
      </w: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………………………</w:t>
      </w: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………………………</w:t>
      </w:r>
    </w:p>
    <w:p w:rsidR="00DA3844" w:rsidRPr="00ED495C" w:rsidRDefault="00DA3844" w:rsidP="00752313">
      <w:pPr>
        <w:spacing w:after="0" w:line="240" w:lineRule="auto"/>
        <w:rPr>
          <w:rFonts w:ascii="Times New Roman" w:hAnsi="Times New Roman" w:cs="Times New Roman"/>
          <w:sz w:val="24"/>
          <w:szCs w:val="16"/>
          <w:lang w:val="de-AT"/>
        </w:rPr>
      </w:pPr>
      <w:r w:rsidRPr="00ED495C">
        <w:rPr>
          <w:rFonts w:ascii="Times New Roman" w:hAnsi="Times New Roman" w:cs="Times New Roman"/>
          <w:sz w:val="24"/>
          <w:szCs w:val="16"/>
          <w:lang w:val="de-AT"/>
        </w:rPr>
        <w:t>………………………</w:t>
      </w: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  <w:r>
        <w:rPr>
          <w:rFonts w:ascii="Times New Roman" w:hAnsi="Times New Roman" w:cs="Times New Roman"/>
          <w:szCs w:val="16"/>
          <w:lang w:val="de-AT"/>
        </w:rPr>
        <w:t>…………………, am…………….</w:t>
      </w: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752313">
      <w:pPr>
        <w:spacing w:after="0" w:line="240" w:lineRule="auto"/>
        <w:rPr>
          <w:rFonts w:ascii="Times New Roman" w:hAnsi="Times New Roman" w:cs="Times New Roman"/>
          <w:szCs w:val="16"/>
          <w:lang w:val="de-AT"/>
        </w:rPr>
      </w:pPr>
    </w:p>
    <w:p w:rsidR="00DA3844" w:rsidRDefault="00DA3844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  <w:r>
        <w:rPr>
          <w:rFonts w:ascii="Times New Roman" w:hAnsi="Times New Roman" w:cs="Times New Roman"/>
          <w:szCs w:val="16"/>
          <w:lang w:val="de-AT"/>
        </w:rPr>
        <w:t>……………………………………………</w:t>
      </w:r>
    </w:p>
    <w:p w:rsidR="00DA3844" w:rsidRDefault="00DA3844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  <w:proofErr w:type="spellStart"/>
      <w:r>
        <w:rPr>
          <w:rFonts w:ascii="Times New Roman" w:hAnsi="Times New Roman" w:cs="Times New Roman"/>
          <w:szCs w:val="16"/>
          <w:lang w:val="de-AT"/>
        </w:rPr>
        <w:t>Unterschtrift</w:t>
      </w:r>
      <w:proofErr w:type="spellEnd"/>
      <w:r>
        <w:rPr>
          <w:rFonts w:ascii="Times New Roman" w:hAnsi="Times New Roman" w:cs="Times New Roman"/>
          <w:szCs w:val="16"/>
          <w:lang w:val="de-AT"/>
        </w:rPr>
        <w:t xml:space="preserve"> des Antragstellers</w:t>
      </w: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ED495C" w:rsidRDefault="00ED495C" w:rsidP="00ED495C">
      <w:pPr>
        <w:spacing w:after="0" w:line="240" w:lineRule="auto"/>
        <w:jc w:val="right"/>
        <w:rPr>
          <w:rFonts w:ascii="Times New Roman" w:hAnsi="Times New Roman" w:cs="Times New Roman"/>
          <w:szCs w:val="16"/>
          <w:lang w:val="de-AT"/>
        </w:rPr>
      </w:pPr>
    </w:p>
    <w:p w:rsidR="00A02DDE" w:rsidRPr="00A02DDE" w:rsidRDefault="00A02DDE" w:rsidP="00A02DDE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de-AT"/>
        </w:rPr>
      </w:pPr>
      <w:r w:rsidRPr="00A02DDE">
        <w:rPr>
          <w:rFonts w:ascii="Times New Roman" w:hAnsi="Times New Roman" w:cs="Times New Roman"/>
          <w:sz w:val="40"/>
          <w:szCs w:val="40"/>
          <w:lang w:val="de-AT"/>
        </w:rPr>
        <w:lastRenderedPageBreak/>
        <w:t>Merkblatt zum Feststellungsverfahren</w:t>
      </w:r>
    </w:p>
    <w:p w:rsidR="00A02DDE" w:rsidRPr="00A02DDE" w:rsidRDefault="00A02DDE" w:rsidP="00A02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:rsidR="00A02DDE" w:rsidRDefault="00A02DDE" w:rsidP="00A02DDE">
      <w:pPr>
        <w:shd w:val="clear" w:color="auto" w:fill="F9F9F9"/>
        <w:snapToGrid w:val="0"/>
        <w:spacing w:before="80" w:after="75" w:line="288" w:lineRule="auto"/>
        <w:ind w:firstLine="39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 xml:space="preserve"> </w:t>
      </w:r>
      <w:r w:rsidRPr="00ED495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40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 xml:space="preserve"> Steiermärkisches Baugesetz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BauG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 xml:space="preserve">), LGBL Nr.: 59/1995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idgF</w:t>
      </w:r>
      <w:proofErr w:type="spellEnd"/>
    </w:p>
    <w:p w:rsidR="00A02DDE" w:rsidRPr="00ED495C" w:rsidRDefault="00A02DDE" w:rsidP="00A02DDE">
      <w:pPr>
        <w:shd w:val="clear" w:color="auto" w:fill="F9F9F9"/>
        <w:snapToGrid w:val="0"/>
        <w:spacing w:before="80" w:after="75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de-DE" w:eastAsia="de-AT"/>
        </w:rPr>
        <w:t>Rechtmäßiger Bestand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(1) Bestehende bauliche Anlagen und Feuerstätten, für die eine Baubewilligung zum Zeitpunkt ihrer Errichtung erforderlich gewesen ist und diese nicht nachgewiesen werden kann, gelten als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rechtmäßig, wenn sie vor dem 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Jänner 1969 errichtet wurden.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(2) Weiters gelten solche bauliche Anlagen und Feuerstätten als rechtmäßig, die zwis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chen dem 1. Jänner 1969 und 31.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August 1995 errichtet wurden und zum Zeitpunkt ihrer Errichtung bewilligungsfähig gewesen wären.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(2a) Die Abs.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1 und 2 gelten auch dann, wenn ab de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m 1. Jänner 1969 bzw. ab dem 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eptember 1995 Veränderungen (z.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B. durch Zubauten, Umbauten oder Nutzungsänderungen) an der baulichen Anlage durchgeführt wurden. Erfolgten di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e Veränderungen zwischen dem 1. Jänner 1969 und 31.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August 1995, so hat die Behörde ein Fe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ststellungsverfahren gemäß Abs.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3 durchzuführen. 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rfolgten sie hingegen ab dem 1.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September 1995, so kann für diese bei Vorliegen der geforderten Voraussetzungen eine nachträgliche Baubewilligung nach der geltenden Rechtslage erwirkt werden.</w:t>
      </w:r>
    </w:p>
    <w:p w:rsidR="00A02DDE" w:rsidRPr="00ED495C" w:rsidRDefault="00A02DDE" w:rsidP="00A02DDE">
      <w:pPr>
        <w:shd w:val="clear" w:color="auto" w:fill="F9F9F9"/>
        <w:snapToGrid w:val="0"/>
        <w:spacing w:before="80" w:after="0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(3) Die Rechtmäßigkeit nach Abs.2 ist über Antrag des Bauwerbers oder von Amts wegen zu beurteilen. Dabei ist die zum Zeitpunkt der Errichtung des Baues maßgebliche Sach- und Rechtslage zu berücksichtigen. Liege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 xml:space="preserve">n die Voraussetzungen nach Abs. </w:t>
      </w: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2 vor, hat die Behörde die Rechtmäßigkeit festzustellen. Der Feststellungsbescheid gilt als Bau- und Benützungsbewilligung.</w:t>
      </w:r>
    </w:p>
    <w:p w:rsidR="00A02DDE" w:rsidRPr="00A02DDE" w:rsidRDefault="00A02DDE" w:rsidP="00A02DDE">
      <w:pPr>
        <w:shd w:val="clear" w:color="auto" w:fill="F9F9F9"/>
        <w:snapToGrid w:val="0"/>
        <w:spacing w:before="80" w:after="75" w:line="288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</w:pPr>
      <w:r w:rsidRPr="00ED495C">
        <w:rPr>
          <w:rFonts w:ascii="Times New Roman" w:eastAsia="Times New Roman" w:hAnsi="Times New Roman" w:cs="Times New Roman"/>
          <w:color w:val="000000"/>
          <w:sz w:val="24"/>
          <w:szCs w:val="20"/>
          <w:lang w:val="de-DE" w:eastAsia="de-AT"/>
        </w:rPr>
        <w:t>(4) Wird das Feststellungsverfahren von Amts wegen eingeleitet, ist der Objekteigentümer zu beauftragen, die erforderlichen Projektunterlagen binnen angemessener Frist bei der Behörde einzureichen.</w:t>
      </w:r>
    </w:p>
    <w:sectPr w:rsidR="00A02DDE" w:rsidRPr="00A02DD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13"/>
    <w:rsid w:val="0051744B"/>
    <w:rsid w:val="00752313"/>
    <w:rsid w:val="00A02DDE"/>
    <w:rsid w:val="00BC7EC8"/>
    <w:rsid w:val="00C85259"/>
    <w:rsid w:val="00DA3844"/>
    <w:rsid w:val="00ED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8FFC7-66EC-47A0-A77C-E830A5B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link w:val="berschrift4Zchn"/>
    <w:uiPriority w:val="9"/>
    <w:qFormat/>
    <w:rsid w:val="00ED49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ED495C"/>
    <w:rPr>
      <w:rFonts w:ascii="Times New Roman" w:eastAsia="Times New Roman" w:hAnsi="Times New Roman" w:cs="Times New Roman"/>
      <w:b/>
      <w:bCs/>
      <w:sz w:val="24"/>
      <w:szCs w:val="24"/>
      <w:lang w:val="de-AT" w:eastAsia="de-AT"/>
    </w:rPr>
  </w:style>
  <w:style w:type="paragraph" w:customStyle="1" w:styleId="abs">
    <w:name w:val="abs"/>
    <w:basedOn w:val="Standard"/>
    <w:rsid w:val="00ED495C"/>
    <w:pPr>
      <w:snapToGrid w:val="0"/>
      <w:spacing w:before="80" w:after="0" w:line="288" w:lineRule="auto"/>
      <w:ind w:firstLine="397"/>
    </w:pPr>
    <w:rPr>
      <w:rFonts w:ascii="Times New Roman" w:eastAsia="Times New Roman" w:hAnsi="Times New Roman" w:cs="Times New Roman"/>
      <w:color w:val="000000"/>
      <w:sz w:val="20"/>
      <w:szCs w:val="2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78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7922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292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5579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934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Höggerl</dc:creator>
  <cp:keywords/>
  <dc:description/>
  <cp:lastModifiedBy>Maria Huber</cp:lastModifiedBy>
  <cp:revision>2</cp:revision>
  <dcterms:created xsi:type="dcterms:W3CDTF">2021-07-27T08:22:00Z</dcterms:created>
  <dcterms:modified xsi:type="dcterms:W3CDTF">2021-07-27T08:22:00Z</dcterms:modified>
</cp:coreProperties>
</file>