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754F28C3" w14:textId="77777777" w:rsidR="00CF5566" w:rsidRPr="0035317A"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205BC266" w14:textId="29596791" w:rsidR="00CB39FE" w:rsidRPr="00460826" w:rsidRDefault="00A04934" w:rsidP="00DF4F91">
      <w:pPr>
        <w:pStyle w:val="KeinLeerraum"/>
        <w:jc w:val="both"/>
        <w:rPr>
          <w:rFonts w:ascii="Arial" w:hAnsi="Arial" w:cs="Arial"/>
          <w:sz w:val="20"/>
          <w:szCs w:val="20"/>
        </w:rPr>
      </w:pPr>
      <w:r w:rsidRPr="00DF4F91">
        <w:rPr>
          <w:rFonts w:ascii="Arial" w:hAnsi="Arial" w:cs="Arial"/>
          <w:sz w:val="14"/>
          <w:szCs w:val="14"/>
        </w:rPr>
        <w:cr/>
      </w:r>
      <w:r w:rsidRPr="00460826">
        <w:rPr>
          <w:rFonts w:ascii="Arial" w:hAnsi="Arial" w:cs="Arial"/>
          <w:sz w:val="20"/>
          <w:szCs w:val="20"/>
        </w:rPr>
        <w:t>Gem</w:t>
      </w:r>
      <w:r w:rsidR="00CF5566" w:rsidRPr="00460826">
        <w:rPr>
          <w:rFonts w:ascii="Arial" w:hAnsi="Arial" w:cs="Arial"/>
          <w:sz w:val="20"/>
          <w:szCs w:val="20"/>
        </w:rPr>
        <w:t xml:space="preserve">äß </w:t>
      </w:r>
      <w:r w:rsidRPr="00460826">
        <w:rPr>
          <w:rFonts w:ascii="Arial" w:hAnsi="Arial" w:cs="Arial"/>
          <w:sz w:val="20"/>
          <w:szCs w:val="20"/>
        </w:rPr>
        <w:t xml:space="preserve">§ 22 </w:t>
      </w:r>
      <w:r w:rsidR="00F94F19" w:rsidRPr="00460826">
        <w:rPr>
          <w:rFonts w:ascii="Arial" w:hAnsi="Arial" w:cs="Arial"/>
          <w:sz w:val="20"/>
          <w:szCs w:val="20"/>
        </w:rPr>
        <w:t>Abs.</w:t>
      </w:r>
      <w:r w:rsidRPr="00460826">
        <w:rPr>
          <w:rFonts w:ascii="Arial" w:hAnsi="Arial" w:cs="Arial"/>
          <w:sz w:val="20"/>
          <w:szCs w:val="20"/>
        </w:rPr>
        <w:t xml:space="preserve"> </w:t>
      </w:r>
      <w:r w:rsidR="00536895">
        <w:rPr>
          <w:rFonts w:ascii="Arial" w:hAnsi="Arial" w:cs="Arial"/>
          <w:sz w:val="20"/>
          <w:szCs w:val="20"/>
        </w:rPr>
        <w:t>1</w:t>
      </w:r>
      <w:r w:rsidRPr="00460826">
        <w:rPr>
          <w:rFonts w:ascii="Arial" w:hAnsi="Arial" w:cs="Arial"/>
          <w:sz w:val="20"/>
          <w:szCs w:val="20"/>
        </w:rPr>
        <w:t xml:space="preserve"> des Steierm</w:t>
      </w:r>
      <w:r w:rsidR="00CF5566" w:rsidRPr="00460826">
        <w:rPr>
          <w:rFonts w:ascii="Arial" w:hAnsi="Arial" w:cs="Arial"/>
          <w:sz w:val="20"/>
          <w:szCs w:val="20"/>
        </w:rPr>
        <w:t>ä</w:t>
      </w:r>
      <w:r w:rsidRPr="00460826">
        <w:rPr>
          <w:rFonts w:ascii="Arial" w:hAnsi="Arial" w:cs="Arial"/>
          <w:sz w:val="20"/>
          <w:szCs w:val="20"/>
        </w:rPr>
        <w:t xml:space="preserve">rkischen Baugesetzes </w:t>
      </w:r>
      <w:r w:rsidR="00536895" w:rsidRPr="00536895">
        <w:rPr>
          <w:rFonts w:ascii="Arial" w:hAnsi="Arial" w:cs="Arial"/>
          <w:sz w:val="20"/>
          <w:szCs w:val="20"/>
        </w:rPr>
        <w:t>(</w:t>
      </w:r>
      <w:proofErr w:type="spellStart"/>
      <w:r w:rsidR="00536895" w:rsidRPr="00536895">
        <w:rPr>
          <w:rFonts w:ascii="Arial" w:hAnsi="Arial" w:cs="Arial"/>
          <w:sz w:val="20"/>
          <w:szCs w:val="20"/>
        </w:rPr>
        <w:t>BauG</w:t>
      </w:r>
      <w:proofErr w:type="spellEnd"/>
      <w:r w:rsidR="00536895" w:rsidRPr="00536895">
        <w:rPr>
          <w:rFonts w:ascii="Arial" w:hAnsi="Arial" w:cs="Arial"/>
          <w:sz w:val="20"/>
          <w:szCs w:val="20"/>
        </w:rPr>
        <w:t xml:space="preserve">), LGBl. Nr. 59/1995 </w:t>
      </w:r>
      <w:proofErr w:type="spellStart"/>
      <w:r w:rsidR="00536895">
        <w:rPr>
          <w:rFonts w:ascii="Arial" w:hAnsi="Arial" w:cs="Arial"/>
          <w:sz w:val="20"/>
          <w:szCs w:val="20"/>
        </w:rPr>
        <w:t>idgF</w:t>
      </w:r>
      <w:proofErr w:type="spellEnd"/>
      <w:r w:rsidR="00536895">
        <w:rPr>
          <w:rFonts w:ascii="Arial" w:hAnsi="Arial" w:cs="Arial"/>
          <w:sz w:val="20"/>
          <w:szCs w:val="20"/>
        </w:rPr>
        <w:t xml:space="preserve">. </w:t>
      </w:r>
      <w:r w:rsidR="00C0015F" w:rsidRPr="00460826">
        <w:rPr>
          <w:rFonts w:ascii="Arial" w:hAnsi="Arial" w:cs="Arial"/>
          <w:sz w:val="20"/>
          <w:szCs w:val="20"/>
        </w:rPr>
        <w:t>wird von dem/den unterfertigten</w:t>
      </w:r>
      <w:r w:rsidR="00801A21">
        <w:rPr>
          <w:rFonts w:ascii="Arial" w:hAnsi="Arial" w:cs="Arial"/>
          <w:sz w:val="20"/>
          <w:szCs w:val="20"/>
        </w:rPr>
        <w:t xml:space="preserve"> </w:t>
      </w:r>
      <w:r w:rsidR="00C0015F" w:rsidRPr="00460826">
        <w:rPr>
          <w:rFonts w:ascii="Arial" w:hAnsi="Arial" w:cs="Arial"/>
          <w:sz w:val="20"/>
          <w:szCs w:val="20"/>
        </w:rPr>
        <w:t xml:space="preserve">Bauwerber(n) um die Erteilung der </w:t>
      </w:r>
      <w:r w:rsidRPr="00460826">
        <w:rPr>
          <w:rFonts w:ascii="Arial" w:hAnsi="Arial" w:cs="Arial"/>
          <w:sz w:val="20"/>
          <w:szCs w:val="20"/>
        </w:rPr>
        <w:t xml:space="preserve">Baubewilligung </w:t>
      </w:r>
      <w:r w:rsidR="00CF5566" w:rsidRPr="00460826">
        <w:rPr>
          <w:rFonts w:ascii="Arial" w:hAnsi="Arial" w:cs="Arial"/>
          <w:sz w:val="20"/>
          <w:szCs w:val="20"/>
        </w:rPr>
        <w:t>für</w:t>
      </w:r>
      <w:r w:rsidRPr="00460826">
        <w:rPr>
          <w:rFonts w:ascii="Arial" w:hAnsi="Arial" w:cs="Arial"/>
          <w:sz w:val="20"/>
          <w:szCs w:val="20"/>
        </w:rPr>
        <w:t xml:space="preserve"> die</w:t>
      </w:r>
    </w:p>
    <w:p w14:paraId="222F0A62"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01AE0DB3"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126B355A" w14:textId="2EC39C57"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proofErr w:type="gramStart"/>
      <w:r w:rsidR="00F94F19" w:rsidRPr="00460826">
        <w:rPr>
          <w:rFonts w:ascii="Arial" w:hAnsi="Arial" w:cs="Arial"/>
          <w:sz w:val="20"/>
          <w:szCs w:val="20"/>
        </w:rPr>
        <w:t>Nr</w:t>
      </w:r>
      <w:r w:rsidR="00BF5CC6" w:rsidRPr="00460826">
        <w:rPr>
          <w:rFonts w:ascii="Arial" w:hAnsi="Arial" w:cs="Arial"/>
          <w:sz w:val="20"/>
          <w:szCs w:val="20"/>
        </w:rPr>
        <w:t>.</w:t>
      </w:r>
      <w:r w:rsidR="00A04934" w:rsidRPr="00460826">
        <w:rPr>
          <w:rFonts w:ascii="Arial" w:hAnsi="Arial" w:cs="Arial"/>
          <w:sz w:val="20"/>
          <w:szCs w:val="20"/>
        </w:rPr>
        <w:t>:</w:t>
      </w:r>
      <w:r w:rsidRPr="00460826">
        <w:rPr>
          <w:rFonts w:ascii="Arial" w:hAnsi="Arial" w:cs="Arial"/>
          <w:sz w:val="20"/>
          <w:szCs w:val="20"/>
        </w:rPr>
        <w:t>…</w:t>
      </w:r>
      <w:proofErr w:type="gramEnd"/>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 angesucht</w:t>
      </w:r>
      <w:r w:rsidR="004F0604" w:rsidRPr="00460826">
        <w:rPr>
          <w:rFonts w:ascii="Arial" w:hAnsi="Arial" w:cs="Arial"/>
          <w:sz w:val="20"/>
          <w:szCs w:val="20"/>
        </w:rPr>
        <w:t>.</w:t>
      </w:r>
    </w:p>
    <w:p w14:paraId="35EA6961" w14:textId="58C94F12" w:rsidR="0085400C" w:rsidRPr="00460826" w:rsidRDefault="0085400C" w:rsidP="0035317A">
      <w:pPr>
        <w:pStyle w:val="KeinLeerraum"/>
        <w:jc w:val="both"/>
        <w:rPr>
          <w:rFonts w:ascii="Arial" w:hAnsi="Arial" w:cs="Arial"/>
          <w:sz w:val="20"/>
          <w:szCs w:val="20"/>
        </w:rPr>
      </w:pPr>
    </w:p>
    <w:p w14:paraId="078BFE2C"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Für den Bauplatz/die Grundstücksfläche liegt ein rechtskräftiger Bebauungsgrundlagenbescheid / Bebauungsplan / eine Bebauungsrichtlinie</w:t>
      </w:r>
    </w:p>
    <w:p w14:paraId="20A28F84"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vom………………………………………………..,Zahl…………………………………….., vor.</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Pr="00DF4F91" w:rsidRDefault="0035317A" w:rsidP="0035317A">
      <w:pPr>
        <w:pStyle w:val="KeinLeerraum"/>
        <w:spacing w:line="276" w:lineRule="auto"/>
        <w:ind w:left="284" w:hanging="284"/>
        <w:rPr>
          <w:rFonts w:ascii="Arial" w:hAnsi="Arial" w:cs="Arial"/>
          <w:sz w:val="10"/>
          <w:szCs w:val="10"/>
        </w:rPr>
      </w:pPr>
    </w:p>
    <w:p w14:paraId="480DD08F" w14:textId="77777777" w:rsidR="00460826" w:rsidRPr="00DF4F91" w:rsidRDefault="004F0604" w:rsidP="004F0604">
      <w:pPr>
        <w:pStyle w:val="KeinLeerraum"/>
        <w:spacing w:line="276" w:lineRule="auto"/>
        <w:rPr>
          <w:rFonts w:ascii="Arial" w:hAnsi="Arial" w:cs="Arial"/>
          <w:b/>
          <w:bCs/>
          <w:sz w:val="12"/>
          <w:szCs w:val="12"/>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523FF5FD" w:rsidR="004F0604" w:rsidRPr="00DF4F91" w:rsidRDefault="00000000" w:rsidP="00DF4F91">
      <w:pPr>
        <w:pStyle w:val="KeinLeerraum"/>
        <w:ind w:left="284" w:hanging="284"/>
        <w:jc w:val="both"/>
        <w:rPr>
          <w:rFonts w:ascii="Arial" w:hAnsi="Arial" w:cs="Arial"/>
          <w:b/>
          <w:sz w:val="20"/>
          <w:szCs w:val="20"/>
        </w:rPr>
      </w:pPr>
      <w:sdt>
        <w:sdtPr>
          <w:rPr>
            <w:rFonts w:ascii="Arial" w:hAnsi="Arial" w:cs="Arial"/>
            <w:sz w:val="20"/>
            <w:szCs w:val="20"/>
          </w:rPr>
          <w:id w:val="169480558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der </w:t>
      </w:r>
      <w:r w:rsidR="004F0604" w:rsidRPr="00DF4F91">
        <w:rPr>
          <w:rFonts w:ascii="Arial" w:hAnsi="Arial" w:cs="Arial"/>
          <w:b/>
          <w:bCs/>
          <w:sz w:val="20"/>
          <w:szCs w:val="20"/>
        </w:rPr>
        <w:t>Nachweis</w:t>
      </w:r>
      <w:r w:rsidR="004F0604" w:rsidRPr="00DF4F91">
        <w:rPr>
          <w:rFonts w:ascii="Arial" w:hAnsi="Arial" w:cs="Arial"/>
          <w:sz w:val="20"/>
          <w:szCs w:val="20"/>
        </w:rPr>
        <w:t xml:space="preserve"> des </w:t>
      </w:r>
      <w:r w:rsidR="004F0604" w:rsidRPr="00DF4F91">
        <w:rPr>
          <w:rFonts w:ascii="Arial" w:hAnsi="Arial" w:cs="Arial"/>
          <w:b/>
          <w:bCs/>
          <w:sz w:val="20"/>
          <w:szCs w:val="20"/>
        </w:rPr>
        <w:t>Eigentums oder des Baurechtes</w:t>
      </w:r>
      <w:r w:rsidR="004F0604" w:rsidRPr="00DF4F91">
        <w:rPr>
          <w:rFonts w:ascii="Arial" w:hAnsi="Arial" w:cs="Arial"/>
          <w:sz w:val="20"/>
          <w:szCs w:val="20"/>
        </w:rPr>
        <w:t xml:space="preserve"> an dem für die Bebauung vorgesehenen Grundstück in Form einer </w:t>
      </w:r>
      <w:r w:rsidR="004F0604" w:rsidRPr="00DF4F91">
        <w:rPr>
          <w:rFonts w:ascii="Arial" w:hAnsi="Arial" w:cs="Arial"/>
          <w:b/>
          <w:bCs/>
          <w:sz w:val="20"/>
          <w:szCs w:val="20"/>
        </w:rPr>
        <w:t>amtlichen Grundbuchabschrift</w:t>
      </w:r>
      <w:r w:rsidR="004F0604" w:rsidRPr="00DF4F91">
        <w:rPr>
          <w:rFonts w:ascii="Arial" w:hAnsi="Arial" w:cs="Arial"/>
          <w:sz w:val="20"/>
          <w:szCs w:val="20"/>
        </w:rPr>
        <w:t xml:space="preserve"> oder in anderer rechtlich gesicherter Form, jeweils nicht älter als sechs Wochen</w:t>
      </w:r>
    </w:p>
    <w:p w14:paraId="1D65288F" w14:textId="4CD1A7ED" w:rsidR="004F0604" w:rsidRPr="00DF4F91" w:rsidRDefault="004F0604" w:rsidP="00DF4F91">
      <w:pPr>
        <w:pStyle w:val="KeinLeerraum"/>
        <w:jc w:val="both"/>
        <w:rPr>
          <w:rFonts w:ascii="Arial" w:hAnsi="Arial" w:cs="Arial"/>
          <w:b/>
          <w:sz w:val="6"/>
          <w:szCs w:val="6"/>
        </w:rPr>
      </w:pPr>
    </w:p>
    <w:p w14:paraId="22240EDC" w14:textId="3B6DEE35"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die </w:t>
      </w:r>
      <w:r w:rsidR="004F0604" w:rsidRPr="00DF4F91">
        <w:rPr>
          <w:rFonts w:ascii="Arial" w:hAnsi="Arial" w:cs="Arial"/>
          <w:b/>
          <w:bCs/>
          <w:sz w:val="20"/>
          <w:szCs w:val="20"/>
        </w:rPr>
        <w:t>Zustimmungserklärung des Grundeigentümers</w:t>
      </w:r>
      <w:r w:rsidR="004F0604" w:rsidRPr="00DF4F91">
        <w:rPr>
          <w:rFonts w:ascii="Arial" w:hAnsi="Arial" w:cs="Arial"/>
          <w:sz w:val="20"/>
          <w:szCs w:val="20"/>
        </w:rPr>
        <w:t xml:space="preserve"> oder des Bauberechtigten, wenn der </w:t>
      </w:r>
      <w:r w:rsidR="004F0604" w:rsidRPr="00DF4F91">
        <w:rPr>
          <w:rFonts w:ascii="Arial" w:hAnsi="Arial" w:cs="Arial"/>
          <w:b/>
          <w:bCs/>
          <w:sz w:val="20"/>
          <w:szCs w:val="20"/>
        </w:rPr>
        <w:t>Bauwerber nicht selbst Grundeigentümer oder Bauberechtigter</w:t>
      </w:r>
      <w:r w:rsidR="004F0604" w:rsidRPr="00DF4F91">
        <w:rPr>
          <w:rFonts w:ascii="Arial" w:hAnsi="Arial" w:cs="Arial"/>
          <w:sz w:val="20"/>
          <w:szCs w:val="20"/>
        </w:rPr>
        <w:t xml:space="preserve"> ist oder die Zustimmung der </w:t>
      </w:r>
      <w:r w:rsidR="004F0604" w:rsidRPr="00DF4F91">
        <w:rPr>
          <w:rFonts w:ascii="Arial" w:hAnsi="Arial" w:cs="Arial"/>
          <w:b/>
          <w:bCs/>
          <w:sz w:val="20"/>
          <w:szCs w:val="20"/>
        </w:rPr>
        <w:t>Mehrheit nach Anteilen bei Miteigentum nach dem Wohnungseigentumsgesetz 2002</w:t>
      </w:r>
      <w:r w:rsidR="004F0604" w:rsidRPr="00DF4F91">
        <w:rPr>
          <w:rFonts w:ascii="Arial" w:hAnsi="Arial" w:cs="Arial"/>
          <w:sz w:val="20"/>
          <w:szCs w:val="20"/>
        </w:rPr>
        <w:t xml:space="preserve">, </w:t>
      </w:r>
      <w:hyperlink r:id="rId8" w:tgtFrame="_blank" w:history="1">
        <w:r w:rsidR="004F0604" w:rsidRPr="00DF4F91">
          <w:rPr>
            <w:rFonts w:ascii="Arial" w:hAnsi="Arial" w:cs="Arial"/>
            <w:sz w:val="20"/>
            <w:szCs w:val="20"/>
          </w:rPr>
          <w:t>BGBl. I Nr. 70/2002</w:t>
        </w:r>
      </w:hyperlink>
      <w:r w:rsidR="004F0604" w:rsidRPr="00DF4F91">
        <w:rPr>
          <w:rFonts w:ascii="Arial" w:hAnsi="Arial" w:cs="Arial"/>
          <w:sz w:val="20"/>
          <w:szCs w:val="20"/>
        </w:rPr>
        <w:t xml:space="preserve"> idF </w:t>
      </w:r>
      <w:hyperlink r:id="rId9" w:tgtFrame="_blank" w:history="1">
        <w:r w:rsidR="004F0604" w:rsidRPr="00DF4F91">
          <w:rPr>
            <w:rFonts w:ascii="Arial" w:hAnsi="Arial" w:cs="Arial"/>
            <w:sz w:val="20"/>
            <w:szCs w:val="20"/>
          </w:rPr>
          <w:t>BGBl. I Nr. 58/2018</w:t>
        </w:r>
      </w:hyperlink>
      <w:r w:rsidR="004F0604" w:rsidRPr="00DF4F91">
        <w:rPr>
          <w:rFonts w:ascii="Arial" w:hAnsi="Arial" w:cs="Arial"/>
          <w:sz w:val="20"/>
          <w:szCs w:val="20"/>
        </w:rPr>
        <w:t>;</w:t>
      </w:r>
    </w:p>
    <w:p w14:paraId="7E872B29" w14:textId="228FB50A" w:rsidR="004F0604" w:rsidRPr="00DF4F91" w:rsidRDefault="004F0604" w:rsidP="00DF4F91">
      <w:pPr>
        <w:pStyle w:val="KeinLeerraum"/>
        <w:ind w:left="284" w:hanging="284"/>
        <w:jc w:val="both"/>
        <w:rPr>
          <w:rFonts w:ascii="Arial" w:hAnsi="Arial" w:cs="Arial"/>
          <w:sz w:val="6"/>
          <w:szCs w:val="6"/>
        </w:rPr>
      </w:pPr>
    </w:p>
    <w:p w14:paraId="7E20FEE5" w14:textId="3312B28C"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die gegebenenfalls </w:t>
      </w:r>
      <w:r w:rsidR="004F0604" w:rsidRPr="00DF4F91">
        <w:rPr>
          <w:rFonts w:ascii="Arial" w:hAnsi="Arial" w:cs="Arial"/>
          <w:b/>
          <w:bCs/>
          <w:sz w:val="20"/>
          <w:szCs w:val="20"/>
        </w:rPr>
        <w:t>erforderliche Zustimmung bzw. Bewilligung der Straßenverwaltung</w:t>
      </w:r>
      <w:r w:rsidR="004F0604" w:rsidRPr="00DF4F91">
        <w:rPr>
          <w:rFonts w:ascii="Arial" w:hAnsi="Arial" w:cs="Arial"/>
          <w:sz w:val="20"/>
          <w:szCs w:val="20"/>
        </w:rPr>
        <w:t xml:space="preserve"> nach den landes-straßenverwaltungsrechtlichen Bestimmungen. (Bauverbotsbereich; Zufahrtsgenehmigung)</w:t>
      </w:r>
    </w:p>
    <w:p w14:paraId="666C7343" w14:textId="6F586898" w:rsidR="004F0604" w:rsidRPr="00DF4F91" w:rsidRDefault="004F0604" w:rsidP="00DF4F91">
      <w:pPr>
        <w:pStyle w:val="KeinLeerraum"/>
        <w:ind w:left="284" w:hanging="284"/>
        <w:jc w:val="both"/>
        <w:rPr>
          <w:rFonts w:ascii="Arial" w:hAnsi="Arial" w:cs="Arial"/>
          <w:sz w:val="6"/>
          <w:szCs w:val="6"/>
        </w:rPr>
      </w:pPr>
    </w:p>
    <w:p w14:paraId="2DB170DA" w14:textId="44147C7A" w:rsidR="004F0604"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der Nachweis, dass der Bauplatz – sofern dieser nicht in zwei Katastralgemeinden liegt – </w:t>
      </w:r>
      <w:r w:rsidR="004F0604" w:rsidRPr="00DF4F91">
        <w:rPr>
          <w:rFonts w:ascii="Arial" w:hAnsi="Arial" w:cs="Arial"/>
          <w:b/>
          <w:bCs/>
          <w:sz w:val="20"/>
          <w:szCs w:val="20"/>
        </w:rPr>
        <w:t>aus einem Grundstück</w:t>
      </w:r>
      <w:r w:rsidR="004F0604" w:rsidRPr="00DF4F91">
        <w:rPr>
          <w:rFonts w:ascii="Arial" w:hAnsi="Arial" w:cs="Arial"/>
          <w:sz w:val="20"/>
          <w:szCs w:val="20"/>
        </w:rPr>
        <w:t xml:space="preserve"> im Sinn des Vermessungsgesetzes, </w:t>
      </w:r>
      <w:hyperlink r:id="rId10" w:tgtFrame="_blank" w:history="1">
        <w:r w:rsidR="004F0604" w:rsidRPr="00DF4F91">
          <w:rPr>
            <w:rFonts w:ascii="Arial" w:hAnsi="Arial" w:cs="Arial"/>
            <w:sz w:val="20"/>
            <w:szCs w:val="20"/>
          </w:rPr>
          <w:t>BGBl. Nr. 306/1968</w:t>
        </w:r>
      </w:hyperlink>
      <w:r w:rsidR="004F0604" w:rsidRPr="00DF4F91">
        <w:rPr>
          <w:rFonts w:ascii="Arial" w:hAnsi="Arial" w:cs="Arial"/>
          <w:sz w:val="20"/>
          <w:szCs w:val="20"/>
        </w:rPr>
        <w:t xml:space="preserve"> idF </w:t>
      </w:r>
      <w:hyperlink r:id="rId11" w:tgtFrame="_blank" w:history="1">
        <w:r w:rsidR="004F0604" w:rsidRPr="00DF4F91">
          <w:rPr>
            <w:rFonts w:ascii="Arial" w:hAnsi="Arial" w:cs="Arial"/>
            <w:sz w:val="20"/>
            <w:szCs w:val="20"/>
          </w:rPr>
          <w:t>BGBl. I Nr. 51/2016</w:t>
        </w:r>
      </w:hyperlink>
      <w:r w:rsidR="004F0604" w:rsidRPr="00DF4F91">
        <w:rPr>
          <w:rFonts w:ascii="Arial" w:hAnsi="Arial" w:cs="Arial"/>
          <w:sz w:val="20"/>
          <w:szCs w:val="20"/>
        </w:rPr>
        <w:t>, besteht</w:t>
      </w:r>
    </w:p>
    <w:p w14:paraId="60F82C82" w14:textId="77777777" w:rsidR="00B07CAF" w:rsidRPr="00B07CAF" w:rsidRDefault="00B07CAF" w:rsidP="00DF4F91">
      <w:pPr>
        <w:pStyle w:val="KeinLeerraum"/>
        <w:ind w:left="284" w:hanging="284"/>
        <w:jc w:val="both"/>
        <w:rPr>
          <w:rFonts w:ascii="Arial" w:hAnsi="Arial" w:cs="Arial"/>
          <w:sz w:val="6"/>
          <w:szCs w:val="6"/>
        </w:rPr>
      </w:pPr>
    </w:p>
    <w:p w14:paraId="1573EB86" w14:textId="7F8224AA" w:rsidR="004F0604" w:rsidRDefault="00B07CAF" w:rsidP="00B07CAF">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Pr="00DF4F91">
            <w:rPr>
              <w:rFonts w:ascii="MS Gothic" w:eastAsia="MS Gothic" w:hAnsi="MS Gothic" w:cs="Arial" w:hint="eastAsia"/>
              <w:sz w:val="20"/>
              <w:szCs w:val="20"/>
            </w:rPr>
            <w:t>☐</w:t>
          </w:r>
        </w:sdtContent>
      </w:sdt>
      <w:r w:rsidRPr="00DF4F91">
        <w:rPr>
          <w:rFonts w:ascii="Arial" w:hAnsi="Arial" w:cs="Arial"/>
          <w:sz w:val="20"/>
          <w:szCs w:val="20"/>
        </w:rPr>
        <w:t xml:space="preserve"> </w:t>
      </w:r>
      <w:r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3EC5942E" w14:textId="77777777" w:rsidR="00B07CAF" w:rsidRPr="00DF4F91" w:rsidRDefault="00B07CAF" w:rsidP="00B07CAF">
      <w:pPr>
        <w:pStyle w:val="KeinLeerraum"/>
        <w:ind w:left="284" w:hanging="284"/>
        <w:jc w:val="both"/>
        <w:rPr>
          <w:rFonts w:ascii="Arial" w:hAnsi="Arial" w:cs="Arial"/>
          <w:sz w:val="8"/>
          <w:szCs w:val="8"/>
        </w:rPr>
      </w:pPr>
    </w:p>
    <w:p w14:paraId="1921CDAF" w14:textId="3F1110D8"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Content>
          <w:r w:rsidR="00AA5960">
            <w:rPr>
              <w:rFonts w:ascii="MS Gothic" w:eastAsia="MS Gothic" w:hAnsi="MS Gothic" w:cs="Arial" w:hint="eastAsia"/>
              <w:sz w:val="20"/>
              <w:szCs w:val="20"/>
            </w:rPr>
            <w:t>☐</w:t>
          </w:r>
        </w:sdtContent>
      </w:sdt>
      <w:r w:rsidR="00460826" w:rsidRPr="00DF4F91">
        <w:rPr>
          <w:rFonts w:ascii="Arial" w:hAnsi="Arial" w:cs="Arial"/>
          <w:sz w:val="20"/>
          <w:szCs w:val="20"/>
        </w:rPr>
        <w:t xml:space="preserve"> ein Verzeichnis der Grundstücke, die bis zu 30,0 m von den Bauplatzgrenzen entfernt liegen, jeweils mit Namen und Anschriften der Eigentümer dieser Grundstücke.</w:t>
      </w:r>
    </w:p>
    <w:p w14:paraId="634686C1" w14:textId="0FD473B5" w:rsidR="004F0604" w:rsidRPr="00DF4F91" w:rsidRDefault="004F0604" w:rsidP="00DF4F91">
      <w:pPr>
        <w:pStyle w:val="KeinLeerraum"/>
        <w:ind w:left="284" w:hanging="284"/>
        <w:rPr>
          <w:rFonts w:ascii="Arial" w:hAnsi="Arial" w:cs="Arial"/>
          <w:sz w:val="8"/>
          <w:szCs w:val="8"/>
        </w:rPr>
      </w:pPr>
    </w:p>
    <w:p w14:paraId="64679832" w14:textId="531B752D" w:rsidR="00460826"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677461381"/>
          <w14:checkbox>
            <w14:checked w14:val="0"/>
            <w14:checkedState w14:val="2612" w14:font="MS Gothic"/>
            <w14:uncheckedState w14:val="2610" w14:font="MS Gothic"/>
          </w14:checkbox>
        </w:sdtPr>
        <w:sdtContent>
          <w:r w:rsidR="00460826" w:rsidRPr="00DF4F91">
            <w:rPr>
              <w:rFonts w:ascii="MS Gothic" w:eastAsia="MS Gothic" w:hAnsi="MS Gothic" w:cs="Arial" w:hint="eastAsia"/>
              <w:sz w:val="20"/>
              <w:szCs w:val="20"/>
            </w:rPr>
            <w:t>☐</w:t>
          </w:r>
        </w:sdtContent>
      </w:sdt>
      <w:r w:rsidR="00460826" w:rsidRPr="00DF4F91">
        <w:rPr>
          <w:rFonts w:ascii="Arial" w:hAnsi="Arial" w:cs="Arial"/>
          <w:sz w:val="20"/>
          <w:szCs w:val="20"/>
        </w:rPr>
        <w:t xml:space="preserve"> Angaben über die Bauplatzeignung</w:t>
      </w:r>
    </w:p>
    <w:p w14:paraId="31D997DD" w14:textId="03A3B48F" w:rsidR="00460826" w:rsidRPr="00DF4F91" w:rsidRDefault="00460826" w:rsidP="00DF4F91">
      <w:pPr>
        <w:pStyle w:val="KeinLeerraum"/>
        <w:ind w:left="284" w:hanging="284"/>
        <w:rPr>
          <w:rFonts w:ascii="Arial" w:hAnsi="Arial" w:cs="Arial"/>
          <w:sz w:val="8"/>
          <w:szCs w:val="8"/>
        </w:rPr>
      </w:pPr>
    </w:p>
    <w:p w14:paraId="3A527910" w14:textId="720A455A" w:rsidR="00460826"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0"/>
            <w14:checkedState w14:val="2612" w14:font="MS Gothic"/>
            <w14:uncheckedState w14:val="2610" w14:font="MS Gothic"/>
          </w14:checkbox>
        </w:sdtPr>
        <w:sdtContent>
          <w:r w:rsidR="00AA5960">
            <w:rPr>
              <w:rFonts w:ascii="MS Gothic" w:eastAsia="MS Gothic" w:hAnsi="MS Gothic" w:cs="Arial" w:hint="eastAsia"/>
              <w:sz w:val="20"/>
              <w:szCs w:val="20"/>
            </w:rPr>
            <w:t>☐</w:t>
          </w:r>
        </w:sdtContent>
      </w:sdt>
      <w:r w:rsidR="00460826" w:rsidRPr="00DF4F91">
        <w:rPr>
          <w:rFonts w:ascii="Arial" w:hAnsi="Arial" w:cs="Arial"/>
          <w:sz w:val="20"/>
          <w:szCs w:val="20"/>
        </w:rPr>
        <w:t xml:space="preserve"> das </w:t>
      </w:r>
      <w:r w:rsidR="00460826" w:rsidRPr="00DF4F91">
        <w:rPr>
          <w:rFonts w:ascii="Arial" w:hAnsi="Arial" w:cs="Arial"/>
          <w:b/>
          <w:bCs/>
          <w:sz w:val="20"/>
          <w:szCs w:val="20"/>
        </w:rPr>
        <w:t xml:space="preserve">Projekt </w:t>
      </w:r>
      <w:r w:rsidR="006A0238">
        <w:rPr>
          <w:rFonts w:ascii="Arial" w:hAnsi="Arial" w:cs="Arial"/>
          <w:b/>
          <w:bCs/>
          <w:sz w:val="20"/>
          <w:szCs w:val="20"/>
        </w:rPr>
        <w:t xml:space="preserve">(Plan, Baubeschreibung, etc.) </w:t>
      </w:r>
      <w:r w:rsidR="00460826" w:rsidRPr="00DF4F91">
        <w:rPr>
          <w:rFonts w:ascii="Arial" w:hAnsi="Arial" w:cs="Arial"/>
          <w:b/>
          <w:bCs/>
          <w:sz w:val="20"/>
          <w:szCs w:val="20"/>
        </w:rPr>
        <w:t>in zweifacher</w:t>
      </w:r>
      <w:r w:rsidR="00460826" w:rsidRPr="00DF4F91">
        <w:rPr>
          <w:rFonts w:ascii="Arial" w:hAnsi="Arial" w:cs="Arial"/>
          <w:sz w:val="20"/>
          <w:szCs w:val="20"/>
        </w:rPr>
        <w:t xml:space="preserve"> Ausfertigung</w:t>
      </w:r>
    </w:p>
    <w:p w14:paraId="29B6953D" w14:textId="77777777" w:rsidR="00460826" w:rsidRPr="00DF4F91" w:rsidRDefault="00460826" w:rsidP="00460826">
      <w:pPr>
        <w:pStyle w:val="KeinLeerraum"/>
        <w:spacing w:line="276" w:lineRule="auto"/>
        <w:ind w:left="284" w:hanging="284"/>
        <w:jc w:val="both"/>
        <w:rPr>
          <w:rFonts w:ascii="Arial" w:hAnsi="Arial" w:cs="Arial"/>
          <w:sz w:val="10"/>
          <w:szCs w:val="1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34EB9224" w14:textId="19A864B3"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Standsicherheit</w:t>
      </w:r>
    </w:p>
    <w:p w14:paraId="541CFCC2" w14:textId="0EC236C0"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Tragfähigkeit des Bodens</w:t>
      </w:r>
    </w:p>
    <w:p w14:paraId="54D06EAD" w14:textId="701C2F49"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Brandschutzes</w:t>
      </w:r>
    </w:p>
    <w:p w14:paraId="5DFBD335" w14:textId="6E449099" w:rsidR="00460826"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Schallschutzes</w:t>
      </w:r>
    </w:p>
    <w:p w14:paraId="67A6E888" w14:textId="47DBAF8B" w:rsidR="00460826"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206795263"/>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p>
    <w:p w14:paraId="7DF91C8D" w14:textId="77777777" w:rsidR="004F0604" w:rsidRPr="00873086" w:rsidRDefault="004F0604" w:rsidP="0085400C">
      <w:pPr>
        <w:pStyle w:val="KeinLeerraum"/>
        <w:rPr>
          <w:rFonts w:ascii="Arial" w:hAnsi="Arial" w:cs="Arial"/>
        </w:rPr>
      </w:pPr>
    </w:p>
    <w:p w14:paraId="7AFDAA70" w14:textId="77777777" w:rsidR="00873086" w:rsidRPr="00873086" w:rsidRDefault="00873086" w:rsidP="00DF4F91">
      <w:pPr>
        <w:pStyle w:val="KeinLeerraum"/>
        <w:jc w:val="right"/>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70807BAD" w14:textId="5BB0B103" w:rsidR="00873086" w:rsidRDefault="00873086" w:rsidP="00DF4F91">
      <w:pPr>
        <w:pStyle w:val="KeinLeerraum"/>
        <w:jc w:val="right"/>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430DF0DA" w14:textId="77777777"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Folgende Vorhaben sind baubewilligungspflichtig, sofern sich aus den §§ 20 und 21 nichts anderes ergibt:</w:t>
      </w:r>
    </w:p>
    <w:tbl>
      <w:tblPr>
        <w:tblW w:w="5278" w:type="pct"/>
        <w:tblCellSpacing w:w="0" w:type="dxa"/>
        <w:tblInd w:w="-426" w:type="dxa"/>
        <w:tblCellMar>
          <w:top w:w="15" w:type="dxa"/>
          <w:left w:w="15" w:type="dxa"/>
          <w:bottom w:w="15" w:type="dxa"/>
          <w:right w:w="15" w:type="dxa"/>
        </w:tblCellMar>
        <w:tblLook w:val="04A0" w:firstRow="1" w:lastRow="0" w:firstColumn="1" w:lastColumn="0" w:noHBand="0" w:noVBand="1"/>
      </w:tblPr>
      <w:tblGrid>
        <w:gridCol w:w="425"/>
        <w:gridCol w:w="10050"/>
      </w:tblGrid>
      <w:tr w:rsidR="0035317A" w:rsidRPr="0035317A" w14:paraId="76A8DBF2" w14:textId="77777777" w:rsidTr="00DF4F91">
        <w:trPr>
          <w:tblCellSpacing w:w="0" w:type="dxa"/>
        </w:trPr>
        <w:tc>
          <w:tcPr>
            <w:tcW w:w="203" w:type="pct"/>
            <w:hideMark/>
          </w:tcPr>
          <w:p w14:paraId="123A6110"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4797" w:type="pct"/>
            <w:hideMark/>
          </w:tcPr>
          <w:p w14:paraId="64AA5C6E"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Neu-, Zu- oder Umbauten von baulichen Anlagen sowie größere Renovierungen (§ 4 Z 34a);</w:t>
            </w:r>
          </w:p>
        </w:tc>
      </w:tr>
      <w:tr w:rsidR="0035317A" w:rsidRPr="0035317A" w14:paraId="55E4633D" w14:textId="77777777" w:rsidTr="00DF4F91">
        <w:trPr>
          <w:tblCellSpacing w:w="0" w:type="dxa"/>
        </w:trPr>
        <w:tc>
          <w:tcPr>
            <w:tcW w:w="203" w:type="pct"/>
            <w:hideMark/>
          </w:tcPr>
          <w:p w14:paraId="470ADA02"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4797" w:type="pct"/>
            <w:hideMark/>
          </w:tcPr>
          <w:p w14:paraId="065A6BC0"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Nutzungsänderungen,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5317A" w:rsidRPr="0035317A" w14:paraId="3D30528A" w14:textId="77777777" w:rsidTr="00DF4F91">
        <w:trPr>
          <w:tblCellSpacing w:w="0" w:type="dxa"/>
        </w:trPr>
        <w:tc>
          <w:tcPr>
            <w:tcW w:w="203" w:type="pct"/>
            <w:hideMark/>
          </w:tcPr>
          <w:p w14:paraId="35C007BB"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4797" w:type="pct"/>
            <w:hideMark/>
          </w:tcPr>
          <w:p w14:paraId="22F57258"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Errichtung, Änderung oder Erweiterung von Abstellflächen für Kraftfahrzeuge oder Krafträder, Garagen und der dazu erforderlichen Zu- und Abfahrten;</w:t>
            </w:r>
          </w:p>
        </w:tc>
      </w:tr>
      <w:tr w:rsidR="0035317A" w:rsidRPr="0035317A" w14:paraId="51DB1C9E" w14:textId="77777777" w:rsidTr="00DF4F91">
        <w:trPr>
          <w:tblCellSpacing w:w="0" w:type="dxa"/>
        </w:trPr>
        <w:tc>
          <w:tcPr>
            <w:tcW w:w="203" w:type="pct"/>
            <w:hideMark/>
          </w:tcPr>
          <w:p w14:paraId="01DB574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4797" w:type="pct"/>
            <w:hideMark/>
          </w:tcPr>
          <w:p w14:paraId="56B0A5F2"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Feuerungsanlagen für feste oder flüssige Brennstoffe von mehr als 400 kW Nennheizleistung einschließlich von damit allenfalls verbundenen baulichen Änderungen oder Nutzungsänderungen sowie deren Brennstofflagerungen;</w:t>
            </w:r>
          </w:p>
        </w:tc>
      </w:tr>
      <w:tr w:rsidR="0035317A" w:rsidRPr="0035317A" w14:paraId="68A53F50" w14:textId="77777777" w:rsidTr="00DF4F91">
        <w:trPr>
          <w:tblCellSpacing w:w="0" w:type="dxa"/>
        </w:trPr>
        <w:tc>
          <w:tcPr>
            <w:tcW w:w="203" w:type="pct"/>
            <w:hideMark/>
          </w:tcPr>
          <w:p w14:paraId="5DE5B2D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4797" w:type="pct"/>
            <w:hideMark/>
          </w:tcPr>
          <w:p w14:paraId="500B9D7A"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Solar- und Photovoltaikanlagen mit einer Kollektorleistung von insgesamt mehr als 50 </w:t>
            </w:r>
            <w:proofErr w:type="spellStart"/>
            <w:r w:rsidRPr="0035317A">
              <w:rPr>
                <w:rFonts w:ascii="Arial" w:eastAsia="Times New Roman" w:hAnsi="Arial" w:cs="Arial"/>
                <w:color w:val="000000"/>
                <w:sz w:val="15"/>
                <w:szCs w:val="15"/>
                <w:lang w:eastAsia="de-DE"/>
              </w:rPr>
              <w:t>kW</w:t>
            </w:r>
            <w:r w:rsidRPr="0035317A">
              <w:rPr>
                <w:rFonts w:ascii="Arial" w:eastAsia="Times New Roman" w:hAnsi="Arial" w:cs="Arial"/>
                <w:color w:val="000000"/>
                <w:sz w:val="15"/>
                <w:szCs w:val="15"/>
                <w:vertAlign w:val="subscript"/>
                <w:lang w:eastAsia="de-DE"/>
              </w:rPr>
              <w:t>P</w:t>
            </w:r>
            <w:proofErr w:type="spellEnd"/>
            <w:r w:rsidRPr="0035317A">
              <w:rPr>
                <w:rFonts w:ascii="Arial" w:eastAsia="Times New Roman" w:hAnsi="Arial" w:cs="Arial"/>
                <w:color w:val="000000"/>
                <w:sz w:val="15"/>
                <w:szCs w:val="15"/>
                <w:lang w:eastAsia="de-DE"/>
              </w:rPr>
              <w:t xml:space="preserve"> (Kilowatt Peak);</w:t>
            </w:r>
          </w:p>
        </w:tc>
      </w:tr>
      <w:tr w:rsidR="0035317A" w:rsidRPr="0035317A" w14:paraId="611A61F2" w14:textId="77777777" w:rsidTr="00DF4F91">
        <w:trPr>
          <w:tblCellSpacing w:w="0" w:type="dxa"/>
        </w:trPr>
        <w:tc>
          <w:tcPr>
            <w:tcW w:w="203" w:type="pct"/>
            <w:hideMark/>
          </w:tcPr>
          <w:p w14:paraId="267AD2C8"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4797" w:type="pct"/>
            <w:hideMark/>
          </w:tcPr>
          <w:p w14:paraId="50F4F9A7"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Lagerung von brennbaren Flüssigkeiten;</w:t>
            </w:r>
          </w:p>
        </w:tc>
      </w:tr>
      <w:tr w:rsidR="0035317A" w:rsidRPr="0035317A" w14:paraId="042078CD" w14:textId="77777777" w:rsidTr="00DF4F91">
        <w:trPr>
          <w:tblCellSpacing w:w="0" w:type="dxa"/>
        </w:trPr>
        <w:tc>
          <w:tcPr>
            <w:tcW w:w="203" w:type="pct"/>
            <w:hideMark/>
          </w:tcPr>
          <w:p w14:paraId="4C2C586E"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4797" w:type="pct"/>
            <w:hideMark/>
          </w:tcPr>
          <w:p w14:paraId="5C4953CB"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35317A">
              <w:rPr>
                <w:rFonts w:ascii="Arial" w:eastAsia="Times New Roman" w:hAnsi="Arial" w:cs="Arial"/>
                <w:color w:val="000000"/>
                <w:sz w:val="15"/>
                <w:szCs w:val="15"/>
                <w:lang w:eastAsia="de-DE"/>
              </w:rPr>
              <w:t>hiedurch</w:t>
            </w:r>
            <w:proofErr w:type="spellEnd"/>
            <w:r w:rsidRPr="0035317A">
              <w:rPr>
                <w:rFonts w:ascii="Arial" w:eastAsia="Times New Roman" w:hAnsi="Arial" w:cs="Arial"/>
                <w:color w:val="000000"/>
                <w:sz w:val="15"/>
                <w:szCs w:val="15"/>
                <w:lang w:eastAsia="de-DE"/>
              </w:rPr>
              <w:t xml:space="preserve"> die Festigkeit oder der Brandschutz von Bauten beeinflusst oder eine Gefährdung herbeigeführt werden könnte und die Aufstellung nicht in einer der Gewerbeordnung oder dem Luftreinhaltegesetz für Kesselanlagen unterliegenden Anlage vorgenommen wird;</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 xml:space="preserve">Das Projekt </w:t>
      </w:r>
      <w:r w:rsidR="00DA470D" w:rsidRPr="00DA470D">
        <w:rPr>
          <w:rFonts w:ascii="Arial" w:eastAsia="Times New Roman" w:hAnsi="Arial" w:cs="Arial"/>
          <w:b/>
          <w:bCs/>
          <w:color w:val="000000"/>
          <w:sz w:val="16"/>
          <w:szCs w:val="16"/>
          <w:lang w:eastAsia="de-DE"/>
        </w:rPr>
        <w:t xml:space="preserve">gemäß §23 </w:t>
      </w:r>
      <w:r w:rsidRPr="0035317A">
        <w:rPr>
          <w:rFonts w:ascii="Arial" w:eastAsia="Times New Roman" w:hAnsi="Arial" w:cs="Arial"/>
          <w:b/>
          <w:bCs/>
          <w:color w:val="000000"/>
          <w:sz w:val="16"/>
          <w:szCs w:val="16"/>
          <w:lang w:eastAsia="de-DE"/>
        </w:rPr>
        <w:t>hat zu enthalten:</w:t>
      </w:r>
    </w:p>
    <w:tbl>
      <w:tblPr>
        <w:tblW w:w="5214" w:type="pct"/>
        <w:tblCellSpacing w:w="0" w:type="dxa"/>
        <w:tblInd w:w="-284" w:type="dxa"/>
        <w:tblCellMar>
          <w:left w:w="15" w:type="dxa"/>
          <w:right w:w="15" w:type="dxa"/>
        </w:tblCellMar>
        <w:tblLook w:val="04A0" w:firstRow="1" w:lastRow="0" w:firstColumn="1" w:lastColumn="0" w:noHBand="0" w:noVBand="1"/>
      </w:tblPr>
      <w:tblGrid>
        <w:gridCol w:w="264"/>
        <w:gridCol w:w="132"/>
        <w:gridCol w:w="168"/>
        <w:gridCol w:w="9243"/>
        <w:gridCol w:w="541"/>
      </w:tblGrid>
      <w:tr w:rsidR="0035317A" w:rsidRPr="0035317A" w14:paraId="06B079AB" w14:textId="77777777" w:rsidTr="00DF4F91">
        <w:trPr>
          <w:gridAfter w:val="1"/>
          <w:wAfter w:w="541" w:type="dxa"/>
          <w:tblCellSpacing w:w="0" w:type="dxa"/>
        </w:trPr>
        <w:tc>
          <w:tcPr>
            <w:tcW w:w="264" w:type="dxa"/>
            <w:hideMark/>
          </w:tcPr>
          <w:p w14:paraId="1B5CE418" w14:textId="77777777" w:rsidR="0035317A" w:rsidRPr="0035317A" w:rsidRDefault="0035317A" w:rsidP="00DF4F91">
            <w:pPr>
              <w:snapToGrid w:val="0"/>
              <w:spacing w:before="40" w:after="0" w:line="220" w:lineRule="atLeast"/>
              <w:ind w:left="-134" w:firstLine="50"/>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9543"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F4F91">
        <w:trPr>
          <w:tblCellSpacing w:w="0" w:type="dxa"/>
        </w:trPr>
        <w:tc>
          <w:tcPr>
            <w:tcW w:w="564"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F4F91">
        <w:trPr>
          <w:tblCellSpacing w:w="0" w:type="dxa"/>
        </w:trPr>
        <w:tc>
          <w:tcPr>
            <w:tcW w:w="564"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F4F91">
        <w:trPr>
          <w:tblCellSpacing w:w="0" w:type="dxa"/>
        </w:trPr>
        <w:tc>
          <w:tcPr>
            <w:tcW w:w="564"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F4F91">
        <w:trPr>
          <w:tblCellSpacing w:w="0" w:type="dxa"/>
        </w:trPr>
        <w:tc>
          <w:tcPr>
            <w:tcW w:w="564"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F4F91">
        <w:trPr>
          <w:tblCellSpacing w:w="0" w:type="dxa"/>
        </w:trPr>
        <w:tc>
          <w:tcPr>
            <w:tcW w:w="564"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F4F91">
        <w:trPr>
          <w:tblCellSpacing w:w="0" w:type="dxa"/>
        </w:trPr>
        <w:tc>
          <w:tcPr>
            <w:tcW w:w="564"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F4F91">
        <w:trPr>
          <w:tblCellSpacing w:w="0" w:type="dxa"/>
        </w:trPr>
        <w:tc>
          <w:tcPr>
            <w:tcW w:w="564"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F4F91">
        <w:trPr>
          <w:tblCellSpacing w:w="0" w:type="dxa"/>
        </w:trPr>
        <w:tc>
          <w:tcPr>
            <w:tcW w:w="564"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F4F91">
        <w:trPr>
          <w:tblCellSpacing w:w="0" w:type="dxa"/>
        </w:trPr>
        <w:tc>
          <w:tcPr>
            <w:tcW w:w="564"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F4F91">
        <w:trPr>
          <w:tblCellSpacing w:w="0" w:type="dxa"/>
        </w:trPr>
        <w:tc>
          <w:tcPr>
            <w:tcW w:w="564"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F4F91">
        <w:trPr>
          <w:tblCellSpacing w:w="0" w:type="dxa"/>
        </w:trPr>
        <w:tc>
          <w:tcPr>
            <w:tcW w:w="564"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F4F91">
        <w:trPr>
          <w:tblCellSpacing w:w="0" w:type="dxa"/>
        </w:trPr>
        <w:tc>
          <w:tcPr>
            <w:tcW w:w="396"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952" w:type="dxa"/>
            <w:gridSpan w:val="3"/>
            <w:hideMark/>
          </w:tcPr>
          <w:p w14:paraId="22F1CC5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Grundrisse sämtlicher Geschosse mit Angabe der Raumnutzung und der Nutzflächen sowie im Fall des § 92b die Darstellung des Zugangspunktes zum Gebäude;</w:t>
            </w:r>
          </w:p>
        </w:tc>
      </w:tr>
      <w:tr w:rsidR="0035317A" w:rsidRPr="0035317A" w14:paraId="009B64AE" w14:textId="77777777" w:rsidTr="00DF4F91">
        <w:trPr>
          <w:tblCellSpacing w:w="0" w:type="dxa"/>
        </w:trPr>
        <w:tc>
          <w:tcPr>
            <w:tcW w:w="396"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952"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F4F91">
        <w:trPr>
          <w:tblCellSpacing w:w="0" w:type="dxa"/>
        </w:trPr>
        <w:tc>
          <w:tcPr>
            <w:tcW w:w="396"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952"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F4F91">
        <w:trPr>
          <w:tblCellSpacing w:w="0" w:type="dxa"/>
        </w:trPr>
        <w:tc>
          <w:tcPr>
            <w:tcW w:w="396"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952"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F4F91">
        <w:trPr>
          <w:tblCellSpacing w:w="0" w:type="dxa"/>
        </w:trPr>
        <w:tc>
          <w:tcPr>
            <w:tcW w:w="396"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952"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F4F91">
        <w:trPr>
          <w:tblCellSpacing w:w="0" w:type="dxa"/>
        </w:trPr>
        <w:tc>
          <w:tcPr>
            <w:tcW w:w="396"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952"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F4F91">
        <w:trPr>
          <w:tblCellSpacing w:w="0" w:type="dxa"/>
        </w:trPr>
        <w:tc>
          <w:tcPr>
            <w:tcW w:w="396"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952"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F4F91">
        <w:trPr>
          <w:tblCellSpacing w:w="0" w:type="dxa"/>
        </w:trPr>
        <w:tc>
          <w:tcPr>
            <w:tcW w:w="396"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952"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F4F91">
        <w:trPr>
          <w:tblCellSpacing w:w="0" w:type="dxa"/>
        </w:trPr>
        <w:tc>
          <w:tcPr>
            <w:tcW w:w="564"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84"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F4F91">
        <w:trPr>
          <w:tblCellSpacing w:w="0" w:type="dxa"/>
        </w:trPr>
        <w:tc>
          <w:tcPr>
            <w:tcW w:w="564"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784"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F4F91">
        <w:trPr>
          <w:tblCellSpacing w:w="0" w:type="dxa"/>
        </w:trPr>
        <w:tc>
          <w:tcPr>
            <w:tcW w:w="564" w:type="dxa"/>
            <w:gridSpan w:val="3"/>
            <w:hideMark/>
          </w:tcPr>
          <w:p w14:paraId="265B668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784" w:type="dxa"/>
            <w:gridSpan w:val="2"/>
            <w:hideMark/>
          </w:tcPr>
          <w:p w14:paraId="1B790AE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35317A" w:rsidRPr="0035317A" w14:paraId="7F758120" w14:textId="77777777" w:rsidTr="00DF4F91">
        <w:trPr>
          <w:tblCellSpacing w:w="0" w:type="dxa"/>
        </w:trPr>
        <w:tc>
          <w:tcPr>
            <w:tcW w:w="396"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952"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F4F91">
        <w:trPr>
          <w:tblCellSpacing w:w="0" w:type="dxa"/>
        </w:trPr>
        <w:tc>
          <w:tcPr>
            <w:tcW w:w="396"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952"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F4F91">
        <w:trPr>
          <w:tblCellSpacing w:w="0" w:type="dxa"/>
        </w:trPr>
        <w:tc>
          <w:tcPr>
            <w:tcW w:w="396"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952"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29D90402" w:rsidR="0035317A" w:rsidRDefault="0035317A" w:rsidP="00DF4F91">
      <w:pPr>
        <w:snapToGrid w:val="0"/>
        <w:spacing w:before="80" w:after="75"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47E82FFD" w14:textId="5FDCC460" w:rsidR="008E501A" w:rsidRPr="00873086" w:rsidRDefault="008E501A" w:rsidP="008E501A">
      <w:pPr>
        <w:snapToGrid w:val="0"/>
        <w:spacing w:before="80" w:after="75" w:line="288" w:lineRule="auto"/>
        <w:ind w:hanging="284"/>
        <w:jc w:val="right"/>
        <w:rPr>
          <w:rFonts w:ascii="Arial" w:hAnsi="Arial" w:cs="Arial"/>
        </w:rPr>
      </w:pPr>
      <w:r>
        <w:rPr>
          <w:rFonts w:ascii="Arial" w:eastAsia="Times New Roman" w:hAnsi="Arial" w:cs="Arial"/>
          <w:color w:val="000000"/>
          <w:sz w:val="15"/>
          <w:szCs w:val="15"/>
          <w:lang w:eastAsia="de-DE"/>
        </w:rPr>
        <w:t>Stand: Juli 2022</w:t>
      </w:r>
    </w:p>
    <w:sectPr w:rsidR="008E501A" w:rsidRPr="00873086" w:rsidSect="00DF4F91">
      <w:pgSz w:w="11906" w:h="16838"/>
      <w:pgMar w:top="568" w:right="849" w:bottom="568" w:left="1134"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1588" w14:textId="77777777" w:rsidR="00C62D44" w:rsidRDefault="00C62D44" w:rsidP="00CD0C18">
      <w:pPr>
        <w:spacing w:after="0" w:line="240" w:lineRule="auto"/>
      </w:pPr>
      <w:r>
        <w:separator/>
      </w:r>
    </w:p>
  </w:endnote>
  <w:endnote w:type="continuationSeparator" w:id="0">
    <w:p w14:paraId="2CF0C3B7" w14:textId="77777777" w:rsidR="00C62D44" w:rsidRDefault="00C62D44"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8D6D" w14:textId="77777777" w:rsidR="00C62D44" w:rsidRDefault="00C62D44" w:rsidP="00CD0C18">
      <w:pPr>
        <w:spacing w:after="0" w:line="240" w:lineRule="auto"/>
      </w:pPr>
      <w:r>
        <w:separator/>
      </w:r>
    </w:p>
  </w:footnote>
  <w:footnote w:type="continuationSeparator" w:id="0">
    <w:p w14:paraId="22371295" w14:textId="77777777" w:rsidR="00C62D44" w:rsidRDefault="00C62D44"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43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71957"/>
    <w:rsid w:val="00266902"/>
    <w:rsid w:val="0035317A"/>
    <w:rsid w:val="003719FF"/>
    <w:rsid w:val="004362D4"/>
    <w:rsid w:val="00460826"/>
    <w:rsid w:val="004B33FC"/>
    <w:rsid w:val="004E5094"/>
    <w:rsid w:val="004F0604"/>
    <w:rsid w:val="00502268"/>
    <w:rsid w:val="00516B91"/>
    <w:rsid w:val="00536895"/>
    <w:rsid w:val="00570DAB"/>
    <w:rsid w:val="005B3B4B"/>
    <w:rsid w:val="005C05B7"/>
    <w:rsid w:val="00631DE0"/>
    <w:rsid w:val="00654050"/>
    <w:rsid w:val="00667912"/>
    <w:rsid w:val="006706D5"/>
    <w:rsid w:val="0067737B"/>
    <w:rsid w:val="006A0238"/>
    <w:rsid w:val="006D2196"/>
    <w:rsid w:val="0077205D"/>
    <w:rsid w:val="007E1B55"/>
    <w:rsid w:val="00801A21"/>
    <w:rsid w:val="0085400C"/>
    <w:rsid w:val="00873086"/>
    <w:rsid w:val="008E501A"/>
    <w:rsid w:val="009376F3"/>
    <w:rsid w:val="009A3445"/>
    <w:rsid w:val="00A04934"/>
    <w:rsid w:val="00AA5960"/>
    <w:rsid w:val="00AC3B98"/>
    <w:rsid w:val="00AD171A"/>
    <w:rsid w:val="00AD2A34"/>
    <w:rsid w:val="00AF5720"/>
    <w:rsid w:val="00B07CAF"/>
    <w:rsid w:val="00BD4FF6"/>
    <w:rsid w:val="00BF0AEE"/>
    <w:rsid w:val="00BF5CC6"/>
    <w:rsid w:val="00C0015F"/>
    <w:rsid w:val="00C45FF2"/>
    <w:rsid w:val="00C62D44"/>
    <w:rsid w:val="00CB39FE"/>
    <w:rsid w:val="00CD0C18"/>
    <w:rsid w:val="00CD16AA"/>
    <w:rsid w:val="00CE3C1C"/>
    <w:rsid w:val="00CF5566"/>
    <w:rsid w:val="00D61EA9"/>
    <w:rsid w:val="00DA470D"/>
    <w:rsid w:val="00DA732A"/>
    <w:rsid w:val="00DF4F91"/>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412B-A4BA-4784-87EF-6F3C051C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7178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7</cp:revision>
  <cp:lastPrinted>2020-03-04T11:49:00Z</cp:lastPrinted>
  <dcterms:created xsi:type="dcterms:W3CDTF">2022-08-02T09:32:00Z</dcterms:created>
  <dcterms:modified xsi:type="dcterms:W3CDTF">2022-08-02T09:50:00Z</dcterms:modified>
</cp:coreProperties>
</file>