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E6E3" w14:textId="6469A868"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w:t>
      </w:r>
      <w:r w:rsidR="00176653">
        <w:rPr>
          <w:rFonts w:ascii="Arial" w:hAnsi="Arial" w:cs="Arial"/>
        </w:rPr>
        <w:t>Einbringers</w:t>
      </w:r>
      <w:r w:rsidR="00A04934" w:rsidRPr="00873086">
        <w:rPr>
          <w:rFonts w:ascii="Arial" w:hAnsi="Arial" w:cs="Arial"/>
        </w:rPr>
        <w:t>:</w:t>
      </w:r>
      <w:r w:rsidR="00A04934" w:rsidRPr="00873086">
        <w:rPr>
          <w:rFonts w:ascii="Arial" w:hAnsi="Arial" w:cs="Arial"/>
        </w:rPr>
        <w:cr/>
      </w:r>
    </w:p>
    <w:p w14:paraId="44E54396" w14:textId="7D61A297" w:rsidR="00CF556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625B4D1" w14:textId="77777777" w:rsidR="00747D8B" w:rsidRPr="00873086" w:rsidRDefault="00747D8B"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0B9DBC0A" w14:textId="77777777" w:rsidR="00CF5566" w:rsidRPr="00DA470D"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 xml:space="preserve">rde erster </w:t>
      </w:r>
      <w:r w:rsidR="00F94F19" w:rsidRPr="00DA470D">
        <w:rPr>
          <w:rFonts w:ascii="Arial" w:hAnsi="Arial" w:cs="Arial"/>
          <w:sz w:val="24"/>
          <w:szCs w:val="24"/>
        </w:rPr>
        <w:t>Instanz</w:t>
      </w:r>
      <w:r w:rsidRPr="00DA470D">
        <w:rPr>
          <w:rFonts w:ascii="Arial" w:hAnsi="Arial" w:cs="Arial"/>
          <w:sz w:val="24"/>
          <w:szCs w:val="24"/>
        </w:rPr>
        <w:cr/>
        <w:t>der</w:t>
      </w:r>
      <w:r w:rsidR="00502268" w:rsidRPr="00DA470D">
        <w:rPr>
          <w:rFonts w:ascii="Arial" w:hAnsi="Arial" w:cs="Arial"/>
          <w:sz w:val="24"/>
          <w:szCs w:val="24"/>
        </w:rPr>
        <w:t xml:space="preserve"> Marktgemeinde</w:t>
      </w:r>
      <w:r w:rsidR="00CF5566" w:rsidRPr="00DA470D">
        <w:rPr>
          <w:rFonts w:ascii="Arial" w:hAnsi="Arial" w:cs="Arial"/>
          <w:sz w:val="24"/>
          <w:szCs w:val="24"/>
        </w:rPr>
        <w:t xml:space="preserve"> St. </w:t>
      </w:r>
      <w:r w:rsidR="00502268" w:rsidRPr="00DA470D">
        <w:rPr>
          <w:rFonts w:ascii="Arial" w:hAnsi="Arial" w:cs="Arial"/>
          <w:sz w:val="24"/>
          <w:szCs w:val="24"/>
        </w:rPr>
        <w:t>Nikolai im Sausal</w:t>
      </w:r>
    </w:p>
    <w:p w14:paraId="3D437FDC" w14:textId="77777777" w:rsidR="00CF5566" w:rsidRPr="00DA470D" w:rsidRDefault="00502268" w:rsidP="00CF5566">
      <w:pPr>
        <w:pStyle w:val="KeinLeerraum"/>
        <w:rPr>
          <w:rFonts w:ascii="Arial" w:hAnsi="Arial" w:cs="Arial"/>
          <w:sz w:val="24"/>
          <w:szCs w:val="24"/>
        </w:rPr>
      </w:pPr>
      <w:r w:rsidRPr="00DA470D">
        <w:rPr>
          <w:rFonts w:ascii="Arial" w:hAnsi="Arial" w:cs="Arial"/>
          <w:sz w:val="24"/>
          <w:szCs w:val="24"/>
        </w:rPr>
        <w:t>8505 St. Nikolai im Sausal Nr. 5</w:t>
      </w:r>
    </w:p>
    <w:p w14:paraId="618CE58C" w14:textId="0F442513" w:rsidR="00CF5566" w:rsidRPr="00102AA7" w:rsidRDefault="00CF5566" w:rsidP="00CF5566">
      <w:pPr>
        <w:pStyle w:val="KeinLeerraum"/>
        <w:rPr>
          <w:rFonts w:ascii="Arial" w:hAnsi="Arial" w:cs="Arial"/>
          <w:sz w:val="10"/>
          <w:szCs w:val="10"/>
        </w:rPr>
      </w:pPr>
    </w:p>
    <w:p w14:paraId="41666672" w14:textId="63324EAE" w:rsidR="00D650D5" w:rsidRPr="00167A49" w:rsidRDefault="0080290F" w:rsidP="00F83F32">
      <w:pPr>
        <w:pStyle w:val="KeinLeerraum"/>
        <w:jc w:val="center"/>
        <w:rPr>
          <w:rFonts w:ascii="Arial" w:hAnsi="Arial" w:cs="Arial"/>
          <w:b/>
          <w:sz w:val="32"/>
          <w:szCs w:val="32"/>
        </w:rPr>
      </w:pPr>
      <w:r w:rsidRPr="00167A49">
        <w:rPr>
          <w:rFonts w:ascii="Arial" w:hAnsi="Arial" w:cs="Arial"/>
          <w:b/>
          <w:sz w:val="32"/>
          <w:szCs w:val="32"/>
        </w:rPr>
        <w:t>Mitteilung eines</w:t>
      </w:r>
      <w:r w:rsidR="006C24A7">
        <w:rPr>
          <w:rFonts w:ascii="Arial" w:hAnsi="Arial" w:cs="Arial"/>
          <w:b/>
          <w:sz w:val="32"/>
          <w:szCs w:val="32"/>
        </w:rPr>
        <w:t xml:space="preserve"> </w:t>
      </w:r>
      <w:r w:rsidRPr="00167A49">
        <w:rPr>
          <w:rFonts w:ascii="Arial" w:hAnsi="Arial" w:cs="Arial"/>
          <w:b/>
          <w:sz w:val="32"/>
          <w:szCs w:val="32"/>
        </w:rPr>
        <w:t>Meldepflichtigen Bauvorhabens</w:t>
      </w:r>
    </w:p>
    <w:p w14:paraId="10C98122" w14:textId="781CA77E" w:rsidR="00951150" w:rsidRPr="006C24A7" w:rsidRDefault="00951150" w:rsidP="00F83F32">
      <w:pPr>
        <w:pStyle w:val="KeinLeerraum"/>
        <w:jc w:val="center"/>
        <w:rPr>
          <w:rFonts w:ascii="Arial" w:hAnsi="Arial" w:cs="Arial"/>
          <w:b/>
          <w:sz w:val="28"/>
          <w:szCs w:val="28"/>
        </w:rPr>
      </w:pPr>
      <w:r w:rsidRPr="006C24A7">
        <w:rPr>
          <w:rFonts w:ascii="Arial" w:hAnsi="Arial" w:cs="Arial"/>
          <w:b/>
          <w:sz w:val="28"/>
          <w:szCs w:val="28"/>
        </w:rPr>
        <w:t>(</w:t>
      </w:r>
      <w:r w:rsidR="00102AA7" w:rsidRPr="006C24A7">
        <w:rPr>
          <w:rFonts w:ascii="Arial" w:hAnsi="Arial" w:cs="Arial"/>
          <w:b/>
          <w:sz w:val="28"/>
          <w:szCs w:val="28"/>
        </w:rPr>
        <w:t>Errichtung PV-</w:t>
      </w:r>
      <w:r w:rsidR="006C24A7" w:rsidRPr="006C24A7">
        <w:rPr>
          <w:rFonts w:ascii="Arial" w:hAnsi="Arial" w:cs="Arial"/>
          <w:b/>
          <w:sz w:val="28"/>
          <w:szCs w:val="28"/>
        </w:rPr>
        <w:t>Anlage mit Batterieanlage</w:t>
      </w:r>
      <w:r w:rsidRPr="006C24A7">
        <w:rPr>
          <w:rFonts w:ascii="Arial" w:hAnsi="Arial" w:cs="Arial"/>
          <w:b/>
          <w:sz w:val="28"/>
          <w:szCs w:val="28"/>
        </w:rPr>
        <w:t>)</w:t>
      </w:r>
    </w:p>
    <w:p w14:paraId="626C6335" w14:textId="77777777" w:rsidR="00102AA7" w:rsidRPr="006C24A7" w:rsidRDefault="00102AA7" w:rsidP="00F83F32">
      <w:pPr>
        <w:pStyle w:val="KeinLeerraum"/>
        <w:jc w:val="center"/>
        <w:rPr>
          <w:rFonts w:ascii="Arial" w:hAnsi="Arial" w:cs="Arial"/>
          <w:b/>
          <w:sz w:val="14"/>
          <w:szCs w:val="14"/>
        </w:rPr>
      </w:pPr>
    </w:p>
    <w:p w14:paraId="0672C183" w14:textId="735FF78D" w:rsidR="00DB53BF" w:rsidRPr="00DB53BF" w:rsidRDefault="00D650D5" w:rsidP="00951150">
      <w:pPr>
        <w:pStyle w:val="KeinLeerraum"/>
        <w:jc w:val="both"/>
        <w:rPr>
          <w:rFonts w:ascii="Arial" w:hAnsi="Arial" w:cs="Arial"/>
          <w:bCs/>
          <w:sz w:val="20"/>
          <w:szCs w:val="20"/>
        </w:rPr>
      </w:pPr>
      <w:r w:rsidRPr="00DB53BF">
        <w:rPr>
          <w:rFonts w:ascii="Arial" w:hAnsi="Arial" w:cs="Arial"/>
          <w:sz w:val="20"/>
          <w:szCs w:val="20"/>
        </w:rPr>
        <w:t xml:space="preserve">Gemäß § </w:t>
      </w:r>
      <w:r w:rsidR="0080290F" w:rsidRPr="00DB53BF">
        <w:rPr>
          <w:rFonts w:ascii="Arial" w:hAnsi="Arial" w:cs="Arial"/>
          <w:sz w:val="20"/>
          <w:szCs w:val="20"/>
        </w:rPr>
        <w:t>21</w:t>
      </w:r>
      <w:r w:rsidRPr="00DB53BF">
        <w:rPr>
          <w:rFonts w:ascii="Arial" w:hAnsi="Arial" w:cs="Arial"/>
          <w:sz w:val="20"/>
          <w:szCs w:val="20"/>
        </w:rPr>
        <w:t xml:space="preserve"> Abs. </w:t>
      </w:r>
      <w:r w:rsidR="0080290F" w:rsidRPr="00DB53BF">
        <w:rPr>
          <w:rFonts w:ascii="Arial" w:hAnsi="Arial" w:cs="Arial"/>
          <w:sz w:val="20"/>
          <w:szCs w:val="20"/>
        </w:rPr>
        <w:t>3</w:t>
      </w:r>
      <w:r w:rsidRPr="00DB53BF">
        <w:rPr>
          <w:rFonts w:ascii="Arial" w:hAnsi="Arial" w:cs="Arial"/>
          <w:sz w:val="20"/>
          <w:szCs w:val="20"/>
        </w:rPr>
        <w:t xml:space="preserve"> des Steiermärkischen Baugesetzes (</w:t>
      </w:r>
      <w:proofErr w:type="spellStart"/>
      <w:r w:rsidRPr="00DB53BF">
        <w:rPr>
          <w:rFonts w:ascii="Arial" w:hAnsi="Arial" w:cs="Arial"/>
          <w:sz w:val="20"/>
          <w:szCs w:val="20"/>
        </w:rPr>
        <w:t>BauG</w:t>
      </w:r>
      <w:proofErr w:type="spellEnd"/>
      <w:r w:rsidRPr="00DB53BF">
        <w:rPr>
          <w:rFonts w:ascii="Arial" w:hAnsi="Arial" w:cs="Arial"/>
          <w:sz w:val="20"/>
          <w:szCs w:val="20"/>
        </w:rPr>
        <w:t xml:space="preserve">), LGBl. Nr. 59/1995 </w:t>
      </w:r>
      <w:proofErr w:type="spellStart"/>
      <w:r w:rsidRPr="00DB53BF">
        <w:rPr>
          <w:rFonts w:ascii="Arial" w:hAnsi="Arial" w:cs="Arial"/>
          <w:sz w:val="20"/>
          <w:szCs w:val="20"/>
        </w:rPr>
        <w:t>idgF</w:t>
      </w:r>
      <w:proofErr w:type="spellEnd"/>
      <w:r w:rsidRPr="00DB53BF">
        <w:rPr>
          <w:rFonts w:ascii="Arial" w:hAnsi="Arial" w:cs="Arial"/>
          <w:sz w:val="20"/>
          <w:szCs w:val="20"/>
        </w:rPr>
        <w:t>. wird von dem/den unterfertigten Bauwerber(n) das/d</w:t>
      </w:r>
      <w:r w:rsidR="0080290F" w:rsidRPr="00DB53BF">
        <w:rPr>
          <w:rFonts w:ascii="Arial" w:hAnsi="Arial" w:cs="Arial"/>
          <w:sz w:val="20"/>
          <w:szCs w:val="20"/>
        </w:rPr>
        <w:t>ie</w:t>
      </w:r>
      <w:r w:rsidRPr="00DB53BF">
        <w:rPr>
          <w:rFonts w:ascii="Arial" w:hAnsi="Arial" w:cs="Arial"/>
          <w:sz w:val="20"/>
          <w:szCs w:val="20"/>
        </w:rPr>
        <w:t xml:space="preserve"> nachfolgende(n) </w:t>
      </w:r>
      <w:r w:rsidR="0080290F" w:rsidRPr="00DB53BF">
        <w:rPr>
          <w:rFonts w:ascii="Arial" w:hAnsi="Arial" w:cs="Arial"/>
          <w:b/>
          <w:sz w:val="20"/>
          <w:szCs w:val="20"/>
        </w:rPr>
        <w:t>melde</w:t>
      </w:r>
      <w:r w:rsidR="00BF5CC6" w:rsidRPr="00DB53BF">
        <w:rPr>
          <w:rFonts w:ascii="Arial" w:hAnsi="Arial" w:cs="Arial"/>
          <w:b/>
          <w:sz w:val="20"/>
          <w:szCs w:val="20"/>
        </w:rPr>
        <w:t>pflichtige</w:t>
      </w:r>
      <w:r w:rsidRPr="00DB53BF">
        <w:rPr>
          <w:rFonts w:ascii="Arial" w:hAnsi="Arial" w:cs="Arial"/>
          <w:b/>
          <w:sz w:val="20"/>
          <w:szCs w:val="20"/>
        </w:rPr>
        <w:t>(</w:t>
      </w:r>
      <w:r w:rsidR="00BF5CC6" w:rsidRPr="00DB53BF">
        <w:rPr>
          <w:rFonts w:ascii="Arial" w:hAnsi="Arial" w:cs="Arial"/>
          <w:b/>
          <w:sz w:val="20"/>
          <w:szCs w:val="20"/>
        </w:rPr>
        <w:t>n</w:t>
      </w:r>
      <w:r w:rsidRPr="00DB53BF">
        <w:rPr>
          <w:rFonts w:ascii="Arial" w:hAnsi="Arial" w:cs="Arial"/>
          <w:b/>
          <w:sz w:val="20"/>
          <w:szCs w:val="20"/>
        </w:rPr>
        <w:t>)</w:t>
      </w:r>
      <w:r w:rsidR="00BF5CC6" w:rsidRPr="00DB53BF">
        <w:rPr>
          <w:rFonts w:ascii="Arial" w:hAnsi="Arial" w:cs="Arial"/>
          <w:b/>
          <w:sz w:val="20"/>
          <w:szCs w:val="20"/>
        </w:rPr>
        <w:t xml:space="preserve"> Vorhaben </w:t>
      </w:r>
      <w:r w:rsidR="00C0015F" w:rsidRPr="00DB53BF">
        <w:rPr>
          <w:rFonts w:ascii="Arial" w:hAnsi="Arial" w:cs="Arial"/>
          <w:b/>
          <w:sz w:val="20"/>
          <w:szCs w:val="20"/>
        </w:rPr>
        <w:t>gemäß § 2</w:t>
      </w:r>
      <w:r w:rsidR="0080290F" w:rsidRPr="00DB53BF">
        <w:rPr>
          <w:rFonts w:ascii="Arial" w:hAnsi="Arial" w:cs="Arial"/>
          <w:b/>
          <w:sz w:val="20"/>
          <w:szCs w:val="20"/>
        </w:rPr>
        <w:t>1</w:t>
      </w:r>
      <w:r w:rsidRPr="00DB53BF">
        <w:rPr>
          <w:rFonts w:ascii="Arial" w:hAnsi="Arial" w:cs="Arial"/>
          <w:b/>
          <w:sz w:val="20"/>
          <w:szCs w:val="20"/>
        </w:rPr>
        <w:t xml:space="preserve"> </w:t>
      </w:r>
      <w:r w:rsidR="002C3005" w:rsidRPr="00DB53BF">
        <w:rPr>
          <w:rFonts w:ascii="Arial" w:hAnsi="Arial" w:cs="Arial"/>
          <w:b/>
          <w:sz w:val="20"/>
          <w:szCs w:val="20"/>
        </w:rPr>
        <w:t xml:space="preserve">Abs. </w:t>
      </w:r>
      <w:r w:rsidR="00281565" w:rsidRPr="00DB53BF">
        <w:rPr>
          <w:rFonts w:ascii="Arial" w:hAnsi="Arial" w:cs="Arial"/>
          <w:b/>
          <w:sz w:val="20"/>
          <w:szCs w:val="20"/>
        </w:rPr>
        <w:t>1</w:t>
      </w:r>
      <w:r w:rsidR="002C3005" w:rsidRPr="00DB53BF">
        <w:rPr>
          <w:rFonts w:ascii="Arial" w:hAnsi="Arial" w:cs="Arial"/>
          <w:b/>
          <w:sz w:val="20"/>
          <w:szCs w:val="20"/>
        </w:rPr>
        <w:t xml:space="preserve"> Z. </w:t>
      </w:r>
      <w:r w:rsidR="00281565" w:rsidRPr="00DB53BF">
        <w:rPr>
          <w:rFonts w:ascii="Arial" w:hAnsi="Arial" w:cs="Arial"/>
          <w:b/>
          <w:sz w:val="20"/>
          <w:szCs w:val="20"/>
        </w:rPr>
        <w:t xml:space="preserve">2 </w:t>
      </w:r>
      <w:proofErr w:type="spellStart"/>
      <w:r w:rsidR="00281565" w:rsidRPr="00DB53BF">
        <w:rPr>
          <w:rFonts w:ascii="Arial" w:hAnsi="Arial" w:cs="Arial"/>
          <w:b/>
          <w:sz w:val="20"/>
          <w:szCs w:val="20"/>
        </w:rPr>
        <w:t>lit</w:t>
      </w:r>
      <w:proofErr w:type="spellEnd"/>
      <w:r w:rsidR="00281565" w:rsidRPr="00DB53BF">
        <w:rPr>
          <w:rFonts w:ascii="Arial" w:hAnsi="Arial" w:cs="Arial"/>
          <w:b/>
          <w:sz w:val="20"/>
          <w:szCs w:val="20"/>
        </w:rPr>
        <w:t>. o</w:t>
      </w:r>
      <w:r w:rsidR="002C3005" w:rsidRPr="00DB53BF">
        <w:rPr>
          <w:rFonts w:ascii="Arial" w:hAnsi="Arial" w:cs="Arial"/>
          <w:b/>
          <w:sz w:val="20"/>
          <w:szCs w:val="20"/>
        </w:rPr>
        <w:t xml:space="preserve"> </w:t>
      </w:r>
      <w:r w:rsidRPr="00DB53BF">
        <w:rPr>
          <w:rFonts w:ascii="Arial" w:hAnsi="Arial" w:cs="Arial"/>
          <w:b/>
          <w:sz w:val="20"/>
          <w:szCs w:val="20"/>
        </w:rPr>
        <w:t>(</w:t>
      </w:r>
      <w:proofErr w:type="spellStart"/>
      <w:r w:rsidRPr="00DB53BF">
        <w:rPr>
          <w:rFonts w:ascii="Arial" w:hAnsi="Arial" w:cs="Arial"/>
          <w:b/>
          <w:sz w:val="20"/>
          <w:szCs w:val="20"/>
        </w:rPr>
        <w:t>BauG</w:t>
      </w:r>
      <w:proofErr w:type="spellEnd"/>
      <w:r w:rsidRPr="00DB53BF">
        <w:rPr>
          <w:rFonts w:ascii="Arial" w:hAnsi="Arial" w:cs="Arial"/>
          <w:b/>
          <w:sz w:val="20"/>
          <w:szCs w:val="20"/>
        </w:rPr>
        <w:t>)</w:t>
      </w:r>
      <w:r w:rsidR="00A04934" w:rsidRPr="00DB53BF">
        <w:rPr>
          <w:rFonts w:ascii="Arial" w:hAnsi="Arial" w:cs="Arial"/>
          <w:b/>
          <w:sz w:val="20"/>
          <w:szCs w:val="20"/>
        </w:rPr>
        <w:t>:</w:t>
      </w:r>
      <w:r w:rsidR="00951150" w:rsidRPr="00DB53BF">
        <w:rPr>
          <w:rFonts w:ascii="Arial" w:hAnsi="Arial" w:cs="Arial"/>
          <w:b/>
          <w:sz w:val="20"/>
          <w:szCs w:val="20"/>
        </w:rPr>
        <w:t xml:space="preserve"> </w:t>
      </w:r>
      <w:r w:rsidR="00281565" w:rsidRPr="00DB53BF">
        <w:rPr>
          <w:rFonts w:ascii="Arial" w:hAnsi="Arial" w:cs="Arial"/>
          <w:b/>
          <w:sz w:val="20"/>
          <w:szCs w:val="20"/>
        </w:rPr>
        <w:t>„</w:t>
      </w:r>
      <w:r w:rsidR="006555BE" w:rsidRPr="006555BE">
        <w:rPr>
          <w:rFonts w:ascii="Arial" w:hAnsi="Arial" w:cs="Arial"/>
          <w:bCs/>
          <w:sz w:val="20"/>
          <w:szCs w:val="20"/>
        </w:rPr>
        <w:t>Photovoltaikanlagen mit einer installierten elektrischen Engpassleistung bis zu 100 kWp und solarthermische Anlagen bis zu einer Brutto-Fläche von insgesamt nicht mehr als 600 m²; dabei dürfen Anlagen und ihre Teile eine Höhe von 3,50 m nicht überschreiten</w:t>
      </w:r>
      <w:r w:rsidR="00281565" w:rsidRPr="00DB53BF">
        <w:rPr>
          <w:rFonts w:ascii="Arial" w:hAnsi="Arial" w:cs="Arial"/>
          <w:bCs/>
          <w:sz w:val="20"/>
          <w:szCs w:val="20"/>
        </w:rPr>
        <w:t>.“</w:t>
      </w:r>
    </w:p>
    <w:p w14:paraId="0D503312" w14:textId="1BBEEC0F" w:rsidR="00CB39FE" w:rsidRPr="00DB53BF" w:rsidRDefault="00DB53BF" w:rsidP="00951150">
      <w:pPr>
        <w:pStyle w:val="KeinLeerraum"/>
        <w:jc w:val="both"/>
        <w:rPr>
          <w:rFonts w:ascii="Arial" w:hAnsi="Arial" w:cs="Arial"/>
          <w:bCs/>
          <w:i/>
          <w:iCs/>
          <w:sz w:val="20"/>
          <w:szCs w:val="20"/>
        </w:rPr>
      </w:pPr>
      <w:r w:rsidRPr="00DB53BF">
        <w:rPr>
          <w:rFonts w:ascii="Arial" w:hAnsi="Arial" w:cs="Arial"/>
          <w:bCs/>
          <w:sz w:val="20"/>
          <w:szCs w:val="20"/>
        </w:rPr>
        <w:t xml:space="preserve">sowie </w:t>
      </w:r>
      <w:r w:rsidRPr="00DB53BF">
        <w:rPr>
          <w:rFonts w:ascii="Arial" w:hAnsi="Arial" w:cs="Arial"/>
          <w:b/>
          <w:sz w:val="20"/>
          <w:szCs w:val="20"/>
        </w:rPr>
        <w:t>gemäß</w:t>
      </w:r>
      <w:r w:rsidRPr="00DB53BF">
        <w:rPr>
          <w:rFonts w:ascii="Arial" w:hAnsi="Arial" w:cs="Arial"/>
          <w:bCs/>
          <w:sz w:val="20"/>
          <w:szCs w:val="20"/>
        </w:rPr>
        <w:t xml:space="preserve"> </w:t>
      </w:r>
      <w:r w:rsidRPr="00DB53BF">
        <w:rPr>
          <w:rFonts w:ascii="Arial" w:hAnsi="Arial" w:cs="Arial"/>
          <w:b/>
          <w:sz w:val="20"/>
          <w:szCs w:val="20"/>
        </w:rPr>
        <w:t>§21 Abs. 2 Z.2 (</w:t>
      </w:r>
      <w:proofErr w:type="spellStart"/>
      <w:r w:rsidRPr="00DB53BF">
        <w:rPr>
          <w:rFonts w:ascii="Arial" w:hAnsi="Arial" w:cs="Arial"/>
          <w:b/>
          <w:sz w:val="20"/>
          <w:szCs w:val="20"/>
        </w:rPr>
        <w:t>BauG</w:t>
      </w:r>
      <w:proofErr w:type="spellEnd"/>
      <w:r w:rsidRPr="00DB53BF">
        <w:rPr>
          <w:rFonts w:ascii="Arial" w:hAnsi="Arial" w:cs="Arial"/>
          <w:b/>
          <w:sz w:val="20"/>
          <w:szCs w:val="20"/>
        </w:rPr>
        <w:t xml:space="preserve">): </w:t>
      </w:r>
      <w:r w:rsidRPr="00DB53BF">
        <w:rPr>
          <w:rFonts w:ascii="Arial" w:hAnsi="Arial" w:cs="Arial"/>
          <w:bCs/>
          <w:i/>
          <w:iCs/>
          <w:sz w:val="20"/>
          <w:szCs w:val="20"/>
        </w:rPr>
        <w:t>„</w:t>
      </w:r>
      <w:r w:rsidRPr="00DB53BF">
        <w:rPr>
          <w:rFonts w:ascii="Arial" w:eastAsia="Times New Roman" w:hAnsi="Arial" w:cs="Arial"/>
          <w:bCs/>
          <w:i/>
          <w:iCs/>
          <w:color w:val="000000"/>
          <w:sz w:val="20"/>
          <w:szCs w:val="20"/>
          <w:lang w:eastAsia="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p w14:paraId="700C571B" w14:textId="3FD5742C" w:rsidR="00D650D5" w:rsidRPr="00DB53BF" w:rsidRDefault="00D650D5" w:rsidP="00D650D5">
      <w:pPr>
        <w:pStyle w:val="KeinLeerraum"/>
        <w:jc w:val="both"/>
        <w:rPr>
          <w:rFonts w:ascii="Arial" w:hAnsi="Arial" w:cs="Arial"/>
          <w:b/>
          <w:sz w:val="16"/>
          <w:szCs w:val="16"/>
        </w:rPr>
      </w:pPr>
    </w:p>
    <w:p w14:paraId="7AD6979E" w14:textId="142A6BFD" w:rsidR="009361B7" w:rsidRPr="00E7340E" w:rsidRDefault="00281565" w:rsidP="002C3005">
      <w:pPr>
        <w:pStyle w:val="KeinLeerraum"/>
        <w:pBdr>
          <w:bottom w:val="single" w:sz="4" w:space="1" w:color="auto"/>
        </w:pBdr>
        <w:jc w:val="center"/>
        <w:rPr>
          <w:rFonts w:ascii="Arial" w:hAnsi="Arial" w:cs="Arial"/>
          <w:b/>
          <w:sz w:val="24"/>
          <w:szCs w:val="24"/>
        </w:rPr>
      </w:pPr>
      <w:r w:rsidRPr="00E7340E">
        <w:rPr>
          <w:rFonts w:ascii="Arial" w:hAnsi="Arial" w:cs="Arial"/>
          <w:b/>
          <w:sz w:val="24"/>
          <w:szCs w:val="24"/>
        </w:rPr>
        <w:t>Errichtung einer Photovoltaikanlage</w:t>
      </w:r>
      <w:r w:rsidR="00951150" w:rsidRPr="00E7340E">
        <w:rPr>
          <w:rFonts w:ascii="Arial" w:hAnsi="Arial" w:cs="Arial"/>
          <w:b/>
          <w:sz w:val="24"/>
          <w:szCs w:val="24"/>
        </w:rPr>
        <w:t xml:space="preserve"> </w:t>
      </w:r>
      <w:r w:rsidRPr="00E7340E">
        <w:rPr>
          <w:rFonts w:ascii="Arial" w:hAnsi="Arial" w:cs="Arial"/>
          <w:b/>
          <w:sz w:val="24"/>
          <w:szCs w:val="24"/>
        </w:rPr>
        <w:t xml:space="preserve">im Ausmaß von ca. </w:t>
      </w:r>
      <w:r w:rsidR="00747D8B">
        <w:rPr>
          <w:rFonts w:ascii="Arial" w:hAnsi="Arial" w:cs="Arial"/>
          <w:b/>
          <w:sz w:val="24"/>
          <w:szCs w:val="24"/>
        </w:rPr>
        <w:t>XXXXX</w:t>
      </w:r>
      <w:r w:rsidR="00C130AE" w:rsidRPr="00E7340E">
        <w:rPr>
          <w:rFonts w:ascii="Arial" w:hAnsi="Arial" w:cs="Arial"/>
          <w:b/>
          <w:sz w:val="24"/>
          <w:szCs w:val="24"/>
        </w:rPr>
        <w:t>m</w:t>
      </w:r>
      <w:r w:rsidRPr="00E7340E">
        <w:rPr>
          <w:rFonts w:ascii="Arial" w:hAnsi="Arial" w:cs="Arial"/>
          <w:b/>
          <w:sz w:val="24"/>
          <w:szCs w:val="24"/>
        </w:rPr>
        <w:t xml:space="preserve">² / </w:t>
      </w:r>
      <w:r w:rsidR="00747D8B">
        <w:rPr>
          <w:rFonts w:ascii="Arial" w:hAnsi="Arial" w:cs="Arial"/>
          <w:b/>
          <w:sz w:val="24"/>
          <w:szCs w:val="24"/>
        </w:rPr>
        <w:t>XXXX</w:t>
      </w:r>
      <w:r w:rsidRPr="00E7340E">
        <w:rPr>
          <w:rFonts w:ascii="Arial" w:hAnsi="Arial" w:cs="Arial"/>
          <w:b/>
          <w:sz w:val="24"/>
          <w:szCs w:val="24"/>
        </w:rPr>
        <w:t xml:space="preserve"> </w:t>
      </w:r>
      <w:r w:rsidR="00951150" w:rsidRPr="00E7340E">
        <w:rPr>
          <w:rFonts w:ascii="Arial" w:hAnsi="Arial" w:cs="Arial"/>
          <w:b/>
          <w:sz w:val="24"/>
          <w:szCs w:val="24"/>
        </w:rPr>
        <w:t>kW</w:t>
      </w:r>
      <w:r w:rsidRPr="00E7340E">
        <w:rPr>
          <w:rFonts w:ascii="Arial" w:hAnsi="Arial" w:cs="Arial"/>
          <w:b/>
          <w:sz w:val="24"/>
          <w:szCs w:val="24"/>
        </w:rPr>
        <w:t>p</w:t>
      </w:r>
      <w:r w:rsidR="00DB53BF" w:rsidRPr="00E7340E">
        <w:rPr>
          <w:rFonts w:ascii="Arial" w:hAnsi="Arial" w:cs="Arial"/>
          <w:b/>
          <w:sz w:val="24"/>
          <w:szCs w:val="24"/>
        </w:rPr>
        <w:t xml:space="preserve"> &amp; </w:t>
      </w:r>
    </w:p>
    <w:p w14:paraId="090E72D8" w14:textId="5597F41F" w:rsidR="00DB53BF" w:rsidRPr="00DB53BF" w:rsidRDefault="00DB53BF" w:rsidP="002C3005">
      <w:pPr>
        <w:pStyle w:val="KeinLeerraum"/>
        <w:pBdr>
          <w:bottom w:val="single" w:sz="4" w:space="1" w:color="auto"/>
        </w:pBdr>
        <w:jc w:val="center"/>
        <w:rPr>
          <w:rFonts w:ascii="Arial" w:hAnsi="Arial" w:cs="Arial"/>
          <w:b/>
          <w:sz w:val="24"/>
          <w:szCs w:val="24"/>
        </w:rPr>
      </w:pPr>
      <w:r w:rsidRPr="00E7340E">
        <w:rPr>
          <w:rFonts w:ascii="Arial" w:hAnsi="Arial" w:cs="Arial"/>
          <w:b/>
          <w:sz w:val="24"/>
          <w:szCs w:val="24"/>
        </w:rPr>
        <w:t>Aufstellen einer Batterieanlage mit einem Energieinhalt bis max. 20kWh</w:t>
      </w:r>
    </w:p>
    <w:p w14:paraId="733AB76A" w14:textId="77777777" w:rsidR="002C3005" w:rsidRPr="00102AA7" w:rsidRDefault="002C3005" w:rsidP="0035317A">
      <w:pPr>
        <w:pStyle w:val="KeinLeerraum"/>
        <w:jc w:val="both"/>
        <w:rPr>
          <w:rFonts w:ascii="Arial" w:hAnsi="Arial" w:cs="Arial"/>
          <w:sz w:val="14"/>
          <w:szCs w:val="14"/>
        </w:rPr>
      </w:pPr>
    </w:p>
    <w:p w14:paraId="7117062C" w14:textId="77777777" w:rsidR="000A39BA" w:rsidRPr="000A39BA" w:rsidRDefault="00C0015F" w:rsidP="0035317A">
      <w:pPr>
        <w:pStyle w:val="KeinLeerraum"/>
        <w:jc w:val="both"/>
        <w:rPr>
          <w:rFonts w:ascii="Arial" w:hAnsi="Arial" w:cs="Arial"/>
        </w:rPr>
      </w:pPr>
      <w:r w:rsidRPr="000A39BA">
        <w:rPr>
          <w:rFonts w:ascii="Arial" w:hAnsi="Arial" w:cs="Arial"/>
        </w:rPr>
        <w:t xml:space="preserve">auf dem Bauplatz/der Grundstücksfläche, </w:t>
      </w:r>
      <w:r w:rsidR="00A04934" w:rsidRPr="000A39BA">
        <w:rPr>
          <w:rFonts w:ascii="Arial" w:hAnsi="Arial" w:cs="Arial"/>
        </w:rPr>
        <w:t>bestehend aus dem Grundst</w:t>
      </w:r>
      <w:r w:rsidR="00F83F32" w:rsidRPr="000A39BA">
        <w:rPr>
          <w:rFonts w:ascii="Arial" w:hAnsi="Arial" w:cs="Arial"/>
        </w:rPr>
        <w:t>ü</w:t>
      </w:r>
      <w:r w:rsidR="00A04934" w:rsidRPr="000A39BA">
        <w:rPr>
          <w:rFonts w:ascii="Arial" w:hAnsi="Arial" w:cs="Arial"/>
        </w:rPr>
        <w:t>ck</w:t>
      </w:r>
    </w:p>
    <w:p w14:paraId="1DEDB511" w14:textId="77777777" w:rsidR="000A39BA" w:rsidRPr="00102AA7" w:rsidRDefault="000A39BA" w:rsidP="0035317A">
      <w:pPr>
        <w:pStyle w:val="KeinLeerraum"/>
        <w:jc w:val="both"/>
        <w:rPr>
          <w:rFonts w:ascii="Arial" w:hAnsi="Arial" w:cs="Arial"/>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3195"/>
      </w:tblGrid>
      <w:tr w:rsidR="000A39BA" w:rsidRPr="000A39BA" w14:paraId="23AA59C7" w14:textId="77777777" w:rsidTr="00834E82">
        <w:trPr>
          <w:trHeight w:val="149"/>
        </w:trPr>
        <w:tc>
          <w:tcPr>
            <w:tcW w:w="2213" w:type="dxa"/>
          </w:tcPr>
          <w:p w14:paraId="4C70A799" w14:textId="214F14B5" w:rsidR="000A39BA" w:rsidRPr="000A39BA" w:rsidRDefault="000A39BA" w:rsidP="00CC7B92">
            <w:pPr>
              <w:pStyle w:val="Default"/>
              <w:rPr>
                <w:sz w:val="22"/>
                <w:szCs w:val="22"/>
              </w:rPr>
            </w:pPr>
            <w:proofErr w:type="spellStart"/>
            <w:r w:rsidRPr="000A39BA">
              <w:rPr>
                <w:sz w:val="22"/>
                <w:szCs w:val="22"/>
              </w:rPr>
              <w:t>Grst</w:t>
            </w:r>
            <w:proofErr w:type="spellEnd"/>
            <w:r w:rsidRPr="000A39BA">
              <w:rPr>
                <w:sz w:val="22"/>
                <w:szCs w:val="22"/>
              </w:rPr>
              <w:t>. Nr.</w:t>
            </w:r>
            <w:proofErr w:type="gramStart"/>
            <w:r w:rsidRPr="000A39BA">
              <w:rPr>
                <w:sz w:val="22"/>
                <w:szCs w:val="22"/>
              </w:rPr>
              <w:t xml:space="preserve">: </w:t>
            </w:r>
            <w:r w:rsidR="00834E82">
              <w:rPr>
                <w:sz w:val="22"/>
                <w:szCs w:val="22"/>
              </w:rPr>
              <w:t>.</w:t>
            </w:r>
            <w:proofErr w:type="gramEnd"/>
          </w:p>
        </w:tc>
        <w:tc>
          <w:tcPr>
            <w:tcW w:w="2213" w:type="dxa"/>
          </w:tcPr>
          <w:p w14:paraId="18DA89A7" w14:textId="77777777" w:rsidR="000A39BA" w:rsidRPr="000A39BA" w:rsidRDefault="000A39BA" w:rsidP="00CC7B92">
            <w:pPr>
              <w:pStyle w:val="Default"/>
              <w:rPr>
                <w:sz w:val="22"/>
                <w:szCs w:val="22"/>
              </w:rPr>
            </w:pPr>
            <w:r w:rsidRPr="000A39BA">
              <w:rPr>
                <w:sz w:val="22"/>
                <w:szCs w:val="22"/>
              </w:rPr>
              <w:t xml:space="preserve">EZ: </w:t>
            </w:r>
          </w:p>
        </w:tc>
        <w:tc>
          <w:tcPr>
            <w:tcW w:w="3195" w:type="dxa"/>
          </w:tcPr>
          <w:p w14:paraId="12DF82D1" w14:textId="42618B14" w:rsidR="000A39BA" w:rsidRPr="000A39BA" w:rsidRDefault="000A39BA" w:rsidP="00CC7B92">
            <w:pPr>
              <w:pStyle w:val="Default"/>
              <w:rPr>
                <w:sz w:val="22"/>
                <w:szCs w:val="22"/>
              </w:rPr>
            </w:pPr>
            <w:r w:rsidRPr="000A39BA">
              <w:rPr>
                <w:sz w:val="22"/>
                <w:szCs w:val="22"/>
              </w:rPr>
              <w:t xml:space="preserve">KG: </w:t>
            </w:r>
          </w:p>
        </w:tc>
      </w:tr>
    </w:tbl>
    <w:p w14:paraId="126B355A" w14:textId="76316296" w:rsidR="00F83F32" w:rsidRPr="000A39BA" w:rsidRDefault="0080290F" w:rsidP="000A39BA">
      <w:pPr>
        <w:pStyle w:val="KeinLeerraum"/>
        <w:jc w:val="right"/>
        <w:rPr>
          <w:rFonts w:ascii="Arial" w:hAnsi="Arial" w:cs="Arial"/>
        </w:rPr>
      </w:pPr>
      <w:r w:rsidRPr="000A39BA">
        <w:rPr>
          <w:rFonts w:ascii="Arial" w:hAnsi="Arial" w:cs="Arial"/>
        </w:rPr>
        <w:t>mitgeteilt</w:t>
      </w:r>
      <w:r w:rsidR="004F0604" w:rsidRPr="000A39BA">
        <w:rPr>
          <w:rFonts w:ascii="Arial" w:hAnsi="Arial" w:cs="Arial"/>
        </w:rPr>
        <w:t>.</w:t>
      </w:r>
    </w:p>
    <w:p w14:paraId="35EA6961" w14:textId="759B19BF" w:rsidR="0085400C" w:rsidRPr="00102AA7" w:rsidRDefault="0085400C" w:rsidP="000A39BA">
      <w:pPr>
        <w:pStyle w:val="KeinLeerraum"/>
        <w:pBdr>
          <w:bottom w:val="single" w:sz="4" w:space="1" w:color="auto"/>
        </w:pBdr>
        <w:jc w:val="both"/>
        <w:rPr>
          <w:rFonts w:ascii="Arial" w:hAnsi="Arial" w:cs="Arial"/>
          <w:sz w:val="8"/>
          <w:szCs w:val="8"/>
        </w:rPr>
      </w:pPr>
    </w:p>
    <w:p w14:paraId="35A5B75A" w14:textId="62DDE55D" w:rsidR="00281565" w:rsidRDefault="000A39BA" w:rsidP="0035317A">
      <w:pPr>
        <w:pStyle w:val="KeinLeerraum"/>
        <w:jc w:val="both"/>
        <w:rPr>
          <w:rFonts w:ascii="Arial" w:hAnsi="Arial" w:cs="Arial"/>
        </w:rPr>
      </w:pPr>
      <w:r w:rsidRPr="00C130AE">
        <w:rPr>
          <w:rFonts w:ascii="Arial" w:hAnsi="Arial" w:cs="Arial"/>
        </w:rPr>
        <w:t xml:space="preserve">Die geplante </w:t>
      </w:r>
      <w:r w:rsidR="00DB53BF" w:rsidRPr="00C130AE">
        <w:rPr>
          <w:rFonts w:ascii="Arial" w:hAnsi="Arial" w:cs="Arial"/>
        </w:rPr>
        <w:t>PV-</w:t>
      </w:r>
      <w:r w:rsidRPr="00C130AE">
        <w:rPr>
          <w:rFonts w:ascii="Arial" w:hAnsi="Arial" w:cs="Arial"/>
        </w:rPr>
        <w:t xml:space="preserve">Anlage wird </w:t>
      </w:r>
      <w:r w:rsidR="00281565" w:rsidRPr="00C130AE">
        <w:rPr>
          <w:rFonts w:ascii="Arial" w:hAnsi="Arial" w:cs="Arial"/>
        </w:rPr>
        <w:t>auf folgenden rechtmäßig bestehenden Gebäuden</w:t>
      </w:r>
      <w:r w:rsidR="00102AA7" w:rsidRPr="00C130AE">
        <w:rPr>
          <w:rFonts w:ascii="Arial" w:hAnsi="Arial" w:cs="Arial"/>
        </w:rPr>
        <w:t xml:space="preserve"> (</w:t>
      </w:r>
      <w:proofErr w:type="spellStart"/>
      <w:r w:rsidR="00102AA7" w:rsidRPr="00C130AE">
        <w:rPr>
          <w:rFonts w:ascii="Arial" w:hAnsi="Arial" w:cs="Arial"/>
        </w:rPr>
        <w:t>Aufdachmontage</w:t>
      </w:r>
      <w:proofErr w:type="spellEnd"/>
      <w:r w:rsidR="00102AA7" w:rsidRPr="00C130AE">
        <w:rPr>
          <w:rFonts w:ascii="Arial" w:hAnsi="Arial" w:cs="Arial"/>
        </w:rPr>
        <w:t>)</w:t>
      </w:r>
      <w:r w:rsidR="00281565" w:rsidRPr="00C130AE">
        <w:rPr>
          <w:rFonts w:ascii="Arial" w:hAnsi="Arial" w:cs="Arial"/>
        </w:rPr>
        <w:t xml:space="preserve"> errichtet:</w:t>
      </w:r>
    </w:p>
    <w:p w14:paraId="5A37AD65" w14:textId="403B151C" w:rsidR="000A39BA" w:rsidRPr="006C24A7" w:rsidRDefault="000A39BA" w:rsidP="0035317A">
      <w:pPr>
        <w:pStyle w:val="KeinLeerraum"/>
        <w:jc w:val="both"/>
        <w:rPr>
          <w:rFonts w:ascii="Arial" w:hAnsi="Arial" w:cs="Arial"/>
          <w:sz w:val="12"/>
          <w:szCs w:val="12"/>
        </w:rPr>
      </w:pPr>
      <w:r w:rsidRPr="000A39BA">
        <w:rPr>
          <w:rFonts w:ascii="Arial" w:hAnsi="Arial" w:cs="Arial"/>
        </w:rPr>
        <w:t xml:space="preserve"> </w:t>
      </w:r>
    </w:p>
    <w:p w14:paraId="30A3A28E" w14:textId="39F316E6" w:rsidR="000A39BA" w:rsidRPr="000A39BA" w:rsidRDefault="000A39BA" w:rsidP="006C24A7">
      <w:pPr>
        <w:pStyle w:val="KeinLeerraum"/>
        <w:pBdr>
          <w:top w:val="single" w:sz="4" w:space="1" w:color="auto"/>
          <w:left w:val="single" w:sz="4" w:space="4" w:color="auto"/>
          <w:bottom w:val="single" w:sz="4" w:space="1" w:color="auto"/>
          <w:right w:val="single" w:sz="4" w:space="4" w:color="auto"/>
        </w:pBdr>
        <w:ind w:left="142" w:right="141"/>
        <w:jc w:val="both"/>
        <w:rPr>
          <w:rFonts w:ascii="Arial" w:hAnsi="Arial" w:cs="Arial"/>
          <w:b/>
          <w:bCs/>
        </w:rPr>
      </w:pPr>
    </w:p>
    <w:p w14:paraId="0857DDAC" w14:textId="77777777" w:rsidR="006C24A7" w:rsidRPr="006C24A7" w:rsidRDefault="006C24A7" w:rsidP="006C24A7">
      <w:pPr>
        <w:pStyle w:val="KeinLeerraum"/>
        <w:ind w:left="142" w:right="141"/>
        <w:jc w:val="both"/>
        <w:rPr>
          <w:rFonts w:ascii="Arial" w:hAnsi="Arial" w:cs="Arial"/>
          <w:sz w:val="12"/>
          <w:szCs w:val="12"/>
        </w:rPr>
      </w:pPr>
    </w:p>
    <w:p w14:paraId="43530FB1" w14:textId="3A7A7E9B" w:rsidR="00DB53BF" w:rsidRDefault="00DB53BF" w:rsidP="006C24A7">
      <w:pPr>
        <w:pStyle w:val="KeinLeerraum"/>
        <w:ind w:left="142" w:right="141"/>
        <w:jc w:val="both"/>
        <w:rPr>
          <w:rFonts w:ascii="Arial" w:hAnsi="Arial" w:cs="Arial"/>
        </w:rPr>
      </w:pPr>
      <w:r w:rsidRPr="000A39BA">
        <w:rPr>
          <w:rFonts w:ascii="Arial" w:hAnsi="Arial" w:cs="Arial"/>
        </w:rPr>
        <w:t xml:space="preserve">Die </w:t>
      </w:r>
      <w:r>
        <w:rPr>
          <w:rFonts w:ascii="Arial" w:hAnsi="Arial" w:cs="Arial"/>
        </w:rPr>
        <w:t>Batteriea</w:t>
      </w:r>
      <w:r w:rsidRPr="000A39BA">
        <w:rPr>
          <w:rFonts w:ascii="Arial" w:hAnsi="Arial" w:cs="Arial"/>
        </w:rPr>
        <w:t xml:space="preserve">nlage wird </w:t>
      </w:r>
      <w:r w:rsidR="006C24A7">
        <w:rPr>
          <w:rFonts w:ascii="Arial" w:hAnsi="Arial" w:cs="Arial"/>
        </w:rPr>
        <w:t>im folgenden Teil des Gebäudes aufgestellt</w:t>
      </w:r>
      <w:r>
        <w:rPr>
          <w:rFonts w:ascii="Arial" w:hAnsi="Arial" w:cs="Arial"/>
        </w:rPr>
        <w:t>:</w:t>
      </w:r>
    </w:p>
    <w:p w14:paraId="648DDF20" w14:textId="2DDFCF66" w:rsidR="00DB53BF" w:rsidRPr="006C24A7" w:rsidRDefault="00DB53BF" w:rsidP="006C24A7">
      <w:pPr>
        <w:pStyle w:val="KeinLeerraum"/>
        <w:ind w:left="142" w:right="141"/>
        <w:jc w:val="both"/>
        <w:rPr>
          <w:rFonts w:ascii="Arial" w:hAnsi="Arial" w:cs="Arial"/>
          <w:sz w:val="2"/>
          <w:szCs w:val="2"/>
        </w:rPr>
      </w:pPr>
    </w:p>
    <w:p w14:paraId="03ABA7EE" w14:textId="59C1AD36" w:rsidR="00DB53BF" w:rsidRDefault="00DB53BF" w:rsidP="006C24A7">
      <w:pPr>
        <w:pStyle w:val="KeinLeerraum"/>
        <w:pBdr>
          <w:top w:val="single" w:sz="4" w:space="1" w:color="auto"/>
          <w:left w:val="single" w:sz="4" w:space="4" w:color="auto"/>
          <w:bottom w:val="single" w:sz="4" w:space="1" w:color="auto"/>
          <w:right w:val="single" w:sz="4" w:space="4" w:color="auto"/>
        </w:pBdr>
        <w:ind w:left="142" w:right="141"/>
        <w:jc w:val="both"/>
        <w:rPr>
          <w:rFonts w:ascii="Arial" w:hAnsi="Arial" w:cs="Arial"/>
          <w:b/>
          <w:bCs/>
        </w:rPr>
      </w:pPr>
    </w:p>
    <w:p w14:paraId="6196B3E5" w14:textId="77777777" w:rsidR="00DB53BF" w:rsidRPr="006C24A7" w:rsidRDefault="00DB53BF" w:rsidP="00102AA7">
      <w:pPr>
        <w:pStyle w:val="KeinLeerraum"/>
        <w:jc w:val="both"/>
        <w:rPr>
          <w:rFonts w:ascii="Arial" w:hAnsi="Arial" w:cs="Arial"/>
          <w:sz w:val="12"/>
          <w:szCs w:val="12"/>
        </w:rPr>
      </w:pPr>
    </w:p>
    <w:p w14:paraId="0371229F" w14:textId="1C10DCBD" w:rsidR="00281565" w:rsidRPr="00DB53BF" w:rsidRDefault="00000000" w:rsidP="00102AA7">
      <w:pPr>
        <w:pStyle w:val="KeinLeerraum"/>
        <w:jc w:val="both"/>
        <w:rPr>
          <w:rFonts w:ascii="Arial" w:hAnsi="Arial" w:cs="Arial"/>
          <w:sz w:val="20"/>
          <w:szCs w:val="20"/>
        </w:rPr>
      </w:pPr>
      <w:sdt>
        <w:sdtPr>
          <w:rPr>
            <w:rFonts w:ascii="Arial" w:hAnsi="Arial" w:cs="Arial"/>
            <w:sz w:val="20"/>
            <w:szCs w:val="20"/>
          </w:rPr>
          <w:id w:val="2130507559"/>
          <w14:checkbox>
            <w14:checked w14:val="1"/>
            <w14:checkedState w14:val="2612" w14:font="MS Gothic"/>
            <w14:uncheckedState w14:val="2610" w14:font="MS Gothic"/>
          </w14:checkbox>
        </w:sdtPr>
        <w:sdtContent>
          <w:r w:rsidR="006E6D7A" w:rsidRPr="00DB53BF">
            <w:rPr>
              <w:rFonts w:ascii="MS Gothic" w:eastAsia="MS Gothic" w:hAnsi="MS Gothic" w:cs="Arial" w:hint="eastAsia"/>
              <w:sz w:val="20"/>
              <w:szCs w:val="20"/>
            </w:rPr>
            <w:t>☒</w:t>
          </w:r>
        </w:sdtContent>
      </w:sdt>
      <w:r w:rsidR="006E6D7A" w:rsidRPr="00DB53BF">
        <w:rPr>
          <w:rFonts w:ascii="Arial" w:hAnsi="Arial" w:cs="Arial"/>
          <w:sz w:val="20"/>
          <w:szCs w:val="20"/>
        </w:rPr>
        <w:t xml:space="preserve"> </w:t>
      </w:r>
      <w:r w:rsidR="00281565" w:rsidRPr="00DB53BF">
        <w:rPr>
          <w:rFonts w:ascii="Arial" w:hAnsi="Arial" w:cs="Arial"/>
          <w:sz w:val="20"/>
          <w:szCs w:val="20"/>
        </w:rPr>
        <w:t>Die Tragfähigkeit der Dachkonstruktion bzw. des Gebäudes wurde von einer fachkundigen Person /von einem Sachverständigen geprüft. – Die dauerhafte Standsicherheit nach erfolgter Montage der Anlage ist gegeben.</w:t>
      </w:r>
    </w:p>
    <w:p w14:paraId="60218613" w14:textId="77777777" w:rsidR="00281565" w:rsidRPr="006C24A7" w:rsidRDefault="00281565" w:rsidP="00102AA7">
      <w:pPr>
        <w:pStyle w:val="KeinLeerraum"/>
        <w:jc w:val="both"/>
        <w:rPr>
          <w:rFonts w:ascii="Arial" w:hAnsi="Arial" w:cs="Arial"/>
          <w:sz w:val="10"/>
          <w:szCs w:val="10"/>
        </w:rPr>
      </w:pPr>
    </w:p>
    <w:p w14:paraId="14EF39DF" w14:textId="6C4E4EA2" w:rsidR="00281565" w:rsidRPr="00DB53BF" w:rsidRDefault="00000000" w:rsidP="00102AA7">
      <w:pPr>
        <w:pStyle w:val="KeinLeerraum"/>
        <w:jc w:val="both"/>
        <w:rPr>
          <w:rFonts w:ascii="Arial" w:hAnsi="Arial" w:cs="Arial"/>
          <w:sz w:val="20"/>
          <w:szCs w:val="20"/>
        </w:rPr>
      </w:pPr>
      <w:sdt>
        <w:sdtPr>
          <w:rPr>
            <w:rFonts w:ascii="Arial" w:hAnsi="Arial" w:cs="Arial"/>
            <w:sz w:val="20"/>
            <w:szCs w:val="20"/>
          </w:rPr>
          <w:id w:val="-1178420194"/>
          <w14:checkbox>
            <w14:checked w14:val="0"/>
            <w14:checkedState w14:val="2612" w14:font="MS Gothic"/>
            <w14:uncheckedState w14:val="2610" w14:font="MS Gothic"/>
          </w14:checkbox>
        </w:sdtPr>
        <w:sdtContent>
          <w:r w:rsidR="00D25436">
            <w:rPr>
              <w:rFonts w:ascii="MS Gothic" w:eastAsia="MS Gothic" w:hAnsi="MS Gothic" w:cs="Arial" w:hint="eastAsia"/>
              <w:sz w:val="20"/>
              <w:szCs w:val="20"/>
            </w:rPr>
            <w:t>☐</w:t>
          </w:r>
        </w:sdtContent>
      </w:sdt>
      <w:r w:rsidR="00281565" w:rsidRPr="00DB53BF">
        <w:rPr>
          <w:rFonts w:ascii="Arial" w:hAnsi="Arial" w:cs="Arial"/>
          <w:sz w:val="20"/>
          <w:szCs w:val="20"/>
        </w:rPr>
        <w:t xml:space="preserve"> Am Gebäude befindet sich eine Blitzschutzanlage – Die Anlagenteile werden in den Blitzschutz eingebunden.</w:t>
      </w:r>
    </w:p>
    <w:p w14:paraId="7A71D4B5" w14:textId="77777777" w:rsidR="00281565" w:rsidRPr="006C24A7" w:rsidRDefault="00281565" w:rsidP="00102AA7">
      <w:pPr>
        <w:pStyle w:val="KeinLeerraum"/>
        <w:jc w:val="both"/>
        <w:rPr>
          <w:rFonts w:ascii="Arial" w:hAnsi="Arial" w:cs="Arial"/>
          <w:sz w:val="10"/>
          <w:szCs w:val="10"/>
        </w:rPr>
      </w:pPr>
    </w:p>
    <w:p w14:paraId="2BFE7F84" w14:textId="77777777" w:rsidR="00176653" w:rsidRDefault="00000000" w:rsidP="00102AA7">
      <w:pPr>
        <w:pStyle w:val="KeinLeerraum"/>
        <w:jc w:val="both"/>
        <w:rPr>
          <w:rFonts w:ascii="Arial" w:hAnsi="Arial" w:cs="Arial"/>
          <w:sz w:val="20"/>
          <w:szCs w:val="20"/>
        </w:rPr>
      </w:pPr>
      <w:sdt>
        <w:sdtPr>
          <w:rPr>
            <w:rFonts w:ascii="Arial" w:hAnsi="Arial" w:cs="Arial"/>
            <w:sz w:val="20"/>
            <w:szCs w:val="20"/>
          </w:rPr>
          <w:id w:val="874349538"/>
          <w14:checkbox>
            <w14:checked w14:val="1"/>
            <w14:checkedState w14:val="2612" w14:font="MS Gothic"/>
            <w14:uncheckedState w14:val="2610" w14:font="MS Gothic"/>
          </w14:checkbox>
        </w:sdtPr>
        <w:sdtContent>
          <w:r w:rsidR="00167A49" w:rsidRPr="00DB53BF">
            <w:rPr>
              <w:rFonts w:ascii="MS Gothic" w:eastAsia="MS Gothic" w:hAnsi="MS Gothic" w:cs="Arial" w:hint="eastAsia"/>
              <w:sz w:val="20"/>
              <w:szCs w:val="20"/>
            </w:rPr>
            <w:t>☒</w:t>
          </w:r>
        </w:sdtContent>
      </w:sdt>
      <w:r w:rsidR="006E6D7A" w:rsidRPr="00DB53BF">
        <w:rPr>
          <w:rFonts w:ascii="Arial" w:hAnsi="Arial" w:cs="Arial"/>
          <w:sz w:val="20"/>
          <w:szCs w:val="20"/>
        </w:rPr>
        <w:t xml:space="preserve"> </w:t>
      </w:r>
      <w:r w:rsidR="00281565" w:rsidRPr="00DB53BF">
        <w:rPr>
          <w:rFonts w:ascii="Arial" w:hAnsi="Arial" w:cs="Arial"/>
          <w:sz w:val="20"/>
          <w:szCs w:val="20"/>
        </w:rPr>
        <w:t xml:space="preserve">Die photovoltaische Energieerzeugungsanlage wird entsprechend der OVE-Richtlinie </w:t>
      </w:r>
      <w:r w:rsidR="00176653" w:rsidRPr="00176653">
        <w:rPr>
          <w:rFonts w:ascii="Arial" w:hAnsi="Arial" w:cs="Arial"/>
          <w:sz w:val="20"/>
          <w:szCs w:val="20"/>
        </w:rPr>
        <w:t xml:space="preserve">R 11-1:2022-05-01 </w:t>
      </w:r>
    </w:p>
    <w:p w14:paraId="4F46302C" w14:textId="2483DF7A" w:rsidR="000A39BA" w:rsidRPr="00DB53BF" w:rsidRDefault="00176653" w:rsidP="00102AA7">
      <w:pPr>
        <w:pStyle w:val="KeinLeerraum"/>
        <w:jc w:val="both"/>
        <w:rPr>
          <w:rFonts w:ascii="Arial" w:hAnsi="Arial" w:cs="Arial"/>
          <w:sz w:val="20"/>
          <w:szCs w:val="20"/>
        </w:rPr>
      </w:pPr>
      <w:r>
        <w:rPr>
          <w:rFonts w:ascii="Arial" w:hAnsi="Arial" w:cs="Arial"/>
          <w:sz w:val="20"/>
          <w:szCs w:val="20"/>
        </w:rPr>
        <w:t xml:space="preserve">    </w:t>
      </w:r>
      <w:r w:rsidR="00281565" w:rsidRPr="00DB53BF">
        <w:rPr>
          <w:rFonts w:ascii="Arial" w:hAnsi="Arial" w:cs="Arial"/>
          <w:sz w:val="20"/>
          <w:szCs w:val="20"/>
        </w:rPr>
        <w:t>errichtet und betrieben.</w:t>
      </w:r>
    </w:p>
    <w:p w14:paraId="44AFDD65" w14:textId="77777777" w:rsidR="00281565" w:rsidRPr="006C24A7" w:rsidRDefault="00281565" w:rsidP="00102AA7">
      <w:pPr>
        <w:pStyle w:val="KeinLeerraum"/>
        <w:jc w:val="both"/>
        <w:rPr>
          <w:rFonts w:ascii="Arial" w:hAnsi="Arial" w:cs="Arial"/>
          <w:sz w:val="10"/>
          <w:szCs w:val="10"/>
        </w:rPr>
      </w:pPr>
    </w:p>
    <w:p w14:paraId="65B5E0E5" w14:textId="77777777" w:rsidR="00176653" w:rsidRDefault="00000000" w:rsidP="00102AA7">
      <w:pPr>
        <w:pStyle w:val="KeinLeerraum"/>
        <w:jc w:val="both"/>
        <w:rPr>
          <w:rFonts w:ascii="Arial" w:hAnsi="Arial" w:cs="Arial"/>
          <w:sz w:val="20"/>
          <w:szCs w:val="20"/>
        </w:rPr>
      </w:pPr>
      <w:sdt>
        <w:sdtPr>
          <w:rPr>
            <w:rFonts w:ascii="Arial" w:hAnsi="Arial" w:cs="Arial"/>
            <w:sz w:val="20"/>
            <w:szCs w:val="20"/>
          </w:rPr>
          <w:id w:val="619122281"/>
          <w14:checkbox>
            <w14:checked w14:val="1"/>
            <w14:checkedState w14:val="2612" w14:font="MS Gothic"/>
            <w14:uncheckedState w14:val="2610" w14:font="MS Gothic"/>
          </w14:checkbox>
        </w:sdtPr>
        <w:sdtContent>
          <w:r w:rsidR="00167A49" w:rsidRPr="00DB53BF">
            <w:rPr>
              <w:rFonts w:ascii="MS Gothic" w:eastAsia="MS Gothic" w:hAnsi="MS Gothic" w:cs="Arial" w:hint="eastAsia"/>
              <w:sz w:val="20"/>
              <w:szCs w:val="20"/>
            </w:rPr>
            <w:t>☒</w:t>
          </w:r>
        </w:sdtContent>
      </w:sdt>
      <w:r w:rsidR="00281565" w:rsidRPr="00DB53BF">
        <w:rPr>
          <w:rFonts w:cs="Arial"/>
          <w:sz w:val="20"/>
          <w:szCs w:val="20"/>
        </w:rPr>
        <w:t xml:space="preserve"> </w:t>
      </w:r>
      <w:r w:rsidR="00281565" w:rsidRPr="00DB53BF">
        <w:rPr>
          <w:rFonts w:ascii="Arial" w:hAnsi="Arial" w:cs="Arial"/>
          <w:sz w:val="20"/>
          <w:szCs w:val="20"/>
        </w:rPr>
        <w:t>Die Module der photovoltaischen Energieerzeugungsanlage werden am Gebäudedach mit einem</w:t>
      </w:r>
      <w:r w:rsidR="00DB53BF">
        <w:rPr>
          <w:rFonts w:ascii="Arial" w:hAnsi="Arial" w:cs="Arial"/>
          <w:sz w:val="20"/>
          <w:szCs w:val="20"/>
        </w:rPr>
        <w:t xml:space="preserve"> </w:t>
      </w:r>
      <w:r w:rsidR="00281565" w:rsidRPr="00DB53BF">
        <w:rPr>
          <w:rFonts w:ascii="Arial" w:hAnsi="Arial" w:cs="Arial"/>
          <w:sz w:val="20"/>
          <w:szCs w:val="20"/>
        </w:rPr>
        <w:t>Abstand von</w:t>
      </w:r>
    </w:p>
    <w:p w14:paraId="6810C5ED" w14:textId="62CE9402" w:rsidR="00281565" w:rsidRPr="00DB53BF" w:rsidRDefault="00176653" w:rsidP="00102AA7">
      <w:pPr>
        <w:pStyle w:val="KeinLeerraum"/>
        <w:jc w:val="both"/>
        <w:rPr>
          <w:rFonts w:ascii="Arial" w:hAnsi="Arial" w:cs="Arial"/>
          <w:sz w:val="20"/>
          <w:szCs w:val="20"/>
        </w:rPr>
      </w:pPr>
      <w:r>
        <w:rPr>
          <w:rFonts w:ascii="Arial" w:hAnsi="Arial" w:cs="Arial"/>
          <w:sz w:val="20"/>
          <w:szCs w:val="20"/>
        </w:rPr>
        <w:t xml:space="preserve">    </w:t>
      </w:r>
      <w:r w:rsidR="00167A49" w:rsidRPr="00DB53BF">
        <w:rPr>
          <w:rFonts w:ascii="Arial" w:hAnsi="Arial" w:cs="Arial"/>
          <w:sz w:val="20"/>
          <w:szCs w:val="20"/>
        </w:rPr>
        <w:t xml:space="preserve">mindestens </w:t>
      </w:r>
      <w:r w:rsidR="00281565" w:rsidRPr="00DB53BF">
        <w:rPr>
          <w:rFonts w:ascii="Arial" w:hAnsi="Arial" w:cs="Arial"/>
          <w:sz w:val="20"/>
          <w:szCs w:val="20"/>
        </w:rPr>
        <w:t>jeweils 1m zu den Dachkanten (First, Traufe, Ortgang</w:t>
      </w:r>
      <w:r w:rsidR="00167A49" w:rsidRPr="00DB53BF">
        <w:rPr>
          <w:rFonts w:ascii="Arial" w:hAnsi="Arial" w:cs="Arial"/>
          <w:sz w:val="20"/>
          <w:szCs w:val="20"/>
        </w:rPr>
        <w:t>, Attika</w:t>
      </w:r>
      <w:r w:rsidR="00281565" w:rsidRPr="00DB53BF">
        <w:rPr>
          <w:rFonts w:ascii="Arial" w:hAnsi="Arial" w:cs="Arial"/>
          <w:sz w:val="20"/>
          <w:szCs w:val="20"/>
        </w:rPr>
        <w:t>) zu positioniert.</w:t>
      </w:r>
    </w:p>
    <w:p w14:paraId="3EEC53AA" w14:textId="77777777" w:rsidR="00281565" w:rsidRPr="006C24A7" w:rsidRDefault="00281565" w:rsidP="006C24A7">
      <w:pPr>
        <w:pStyle w:val="KeinLeerraum"/>
        <w:jc w:val="both"/>
        <w:rPr>
          <w:rFonts w:ascii="Arial" w:hAnsi="Arial" w:cs="Arial"/>
          <w:sz w:val="10"/>
          <w:szCs w:val="10"/>
        </w:rPr>
      </w:pPr>
    </w:p>
    <w:p w14:paraId="13E1DF56" w14:textId="5E1EA44C" w:rsidR="00281565" w:rsidRDefault="00281565" w:rsidP="000A39BA">
      <w:pPr>
        <w:pStyle w:val="KeinLeerraum"/>
        <w:spacing w:line="276" w:lineRule="auto"/>
        <w:jc w:val="both"/>
        <w:rPr>
          <w:rFonts w:ascii="Arial" w:hAnsi="Arial" w:cs="Arial"/>
          <w:b/>
          <w:bCs/>
        </w:rPr>
      </w:pPr>
      <w:r w:rsidRPr="00281565">
        <w:rPr>
          <w:rFonts w:ascii="Arial" w:hAnsi="Arial" w:cs="Arial"/>
          <w:b/>
          <w:bCs/>
        </w:rPr>
        <w:t>Ein Prüfprotokoll über die fachgerechte Ausführung der Anlage eines im Sinne des Elektrotechnikgesetzes Befugten wird erfolgen – und wird auf Verlangen der Behörde vorgelegt.</w:t>
      </w:r>
    </w:p>
    <w:p w14:paraId="2E06CAD3" w14:textId="559FD984" w:rsidR="000A39BA" w:rsidRPr="007A2FDB" w:rsidRDefault="000A39BA" w:rsidP="000A39BA">
      <w:pPr>
        <w:pStyle w:val="KeinLeerraum"/>
        <w:spacing w:line="276" w:lineRule="auto"/>
        <w:jc w:val="both"/>
        <w:rPr>
          <w:rFonts w:ascii="Arial" w:hAnsi="Arial" w:cs="Arial"/>
          <w:b/>
          <w:bCs/>
          <w:sz w:val="8"/>
          <w:szCs w:val="8"/>
        </w:rPr>
      </w:pPr>
    </w:p>
    <w:p w14:paraId="09536854" w14:textId="4B78935E" w:rsidR="0027216A" w:rsidRPr="0027216A" w:rsidRDefault="0027216A" w:rsidP="0027216A">
      <w:pPr>
        <w:pStyle w:val="KeinLeerraum"/>
        <w:spacing w:line="276" w:lineRule="auto"/>
        <w:rPr>
          <w:rFonts w:ascii="Arial" w:hAnsi="Arial" w:cs="Arial"/>
          <w:bCs/>
          <w:sz w:val="8"/>
          <w:szCs w:val="8"/>
        </w:rPr>
      </w:pPr>
      <w:r>
        <w:rPr>
          <w:rFonts w:ascii="Arial" w:hAnsi="Arial" w:cs="Arial"/>
          <w:b/>
          <w:bCs/>
        </w:rPr>
        <w:t>Der Mitteilung</w:t>
      </w:r>
      <w:r w:rsidR="004F0604" w:rsidRPr="00DA470D">
        <w:rPr>
          <w:rFonts w:ascii="Arial" w:hAnsi="Arial" w:cs="Arial"/>
          <w:b/>
          <w:bCs/>
        </w:rPr>
        <w:t xml:space="preserve"> sind folgende Beilagen angeschlossen:</w:t>
      </w:r>
      <w:r w:rsidR="004F0604" w:rsidRPr="00DA470D">
        <w:rPr>
          <w:rFonts w:ascii="Arial" w:hAnsi="Arial" w:cs="Arial"/>
          <w:b/>
          <w:bCs/>
        </w:rPr>
        <w:cr/>
      </w:r>
      <w:r w:rsidRPr="00460826">
        <w:rPr>
          <w:rFonts w:ascii="Arial" w:hAnsi="Arial" w:cs="Arial"/>
          <w:b/>
          <w:u w:val="single"/>
        </w:rPr>
        <w:t xml:space="preserve">1. </w:t>
      </w:r>
      <w:r>
        <w:rPr>
          <w:rFonts w:ascii="Arial" w:hAnsi="Arial" w:cs="Arial"/>
          <w:b/>
          <w:u w:val="single"/>
        </w:rPr>
        <w:t>Inhalte</w:t>
      </w:r>
      <w:r w:rsidRPr="00460826">
        <w:rPr>
          <w:rFonts w:ascii="Arial" w:hAnsi="Arial" w:cs="Arial"/>
          <w:b/>
          <w:u w:val="single"/>
        </w:rPr>
        <w:t xml:space="preserve"> 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1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5ECCD29C" w14:textId="1AB2578C" w:rsidR="0027216A" w:rsidRDefault="00000000" w:rsidP="004E19EA">
      <w:pPr>
        <w:pStyle w:val="KeinLeerraum"/>
        <w:ind w:left="284" w:hanging="284"/>
        <w:jc w:val="both"/>
        <w:rPr>
          <w:rFonts w:ascii="Arial" w:hAnsi="Arial" w:cs="Arial"/>
          <w:sz w:val="20"/>
          <w:szCs w:val="20"/>
        </w:rPr>
      </w:pPr>
      <w:sdt>
        <w:sdtPr>
          <w:rPr>
            <w:rFonts w:ascii="Arial" w:hAnsi="Arial" w:cs="Arial"/>
            <w:sz w:val="20"/>
            <w:szCs w:val="20"/>
          </w:rPr>
          <w:id w:val="-268247080"/>
          <w14:checkbox>
            <w14:checked w14:val="0"/>
            <w14:checkedState w14:val="2612" w14:font="MS Gothic"/>
            <w14:uncheckedState w14:val="2610" w14:font="MS Gothic"/>
          </w14:checkbox>
        </w:sdtPr>
        <w:sdtContent>
          <w:r w:rsidR="00747D8B">
            <w:rPr>
              <w:rFonts w:ascii="MS Gothic" w:eastAsia="MS Gothic" w:hAnsi="MS Gothic" w:cs="Arial" w:hint="eastAsia"/>
              <w:sz w:val="20"/>
              <w:szCs w:val="20"/>
            </w:rPr>
            <w:t>☐</w:t>
          </w:r>
        </w:sdtContent>
      </w:sdt>
      <w:r w:rsidR="0027216A">
        <w:rPr>
          <w:rFonts w:ascii="Arial" w:hAnsi="Arial" w:cs="Arial"/>
          <w:sz w:val="20"/>
          <w:szCs w:val="20"/>
        </w:rPr>
        <w:t xml:space="preserve"> die Lage am Grundstück; Lageplan (GIS-Ausdruck) mit erforderlichen Angaben zur Lagepositionierung (</w:t>
      </w:r>
      <w:proofErr w:type="spellStart"/>
      <w:proofErr w:type="gramStart"/>
      <w:r w:rsidR="0027216A">
        <w:rPr>
          <w:rFonts w:ascii="Arial" w:hAnsi="Arial" w:cs="Arial"/>
          <w:sz w:val="20"/>
          <w:szCs w:val="20"/>
        </w:rPr>
        <w:t>z.B.:</w:t>
      </w:r>
      <w:r w:rsidR="00281565">
        <w:rPr>
          <w:rFonts w:ascii="Arial" w:hAnsi="Arial" w:cs="Arial"/>
          <w:sz w:val="20"/>
          <w:szCs w:val="20"/>
        </w:rPr>
        <w:t>Dachbelegungsplan</w:t>
      </w:r>
      <w:proofErr w:type="spellEnd"/>
      <w:proofErr w:type="gramEnd"/>
      <w:r w:rsidR="00951150">
        <w:rPr>
          <w:rFonts w:ascii="Arial" w:hAnsi="Arial" w:cs="Arial"/>
          <w:sz w:val="20"/>
          <w:szCs w:val="20"/>
        </w:rPr>
        <w:t>, Anlagen</w:t>
      </w:r>
      <w:r w:rsidR="00A85E5A">
        <w:rPr>
          <w:rFonts w:ascii="Arial" w:hAnsi="Arial" w:cs="Arial"/>
          <w:sz w:val="20"/>
          <w:szCs w:val="20"/>
        </w:rPr>
        <w:t>- Aufstellungsplan</w:t>
      </w:r>
      <w:r w:rsidR="0027216A">
        <w:rPr>
          <w:rFonts w:ascii="Arial" w:hAnsi="Arial" w:cs="Arial"/>
          <w:sz w:val="20"/>
          <w:szCs w:val="20"/>
        </w:rPr>
        <w:t>)</w:t>
      </w:r>
    </w:p>
    <w:p w14:paraId="400A29F5" w14:textId="77777777" w:rsidR="0027216A" w:rsidRPr="0027216A" w:rsidRDefault="0027216A" w:rsidP="004E19EA">
      <w:pPr>
        <w:pStyle w:val="KeinLeerraum"/>
        <w:spacing w:line="276" w:lineRule="auto"/>
        <w:ind w:left="284" w:hanging="284"/>
        <w:jc w:val="both"/>
        <w:rPr>
          <w:rFonts w:ascii="Arial" w:hAnsi="Arial" w:cs="Arial"/>
          <w:bCs/>
          <w:sz w:val="4"/>
          <w:szCs w:val="4"/>
        </w:rPr>
      </w:pPr>
    </w:p>
    <w:p w14:paraId="4DE56D45" w14:textId="01B2BFAA" w:rsidR="0027216A" w:rsidRDefault="00000000" w:rsidP="00102AA7">
      <w:pPr>
        <w:pStyle w:val="KeinLeerraum"/>
        <w:ind w:left="284" w:hanging="284"/>
        <w:jc w:val="both"/>
        <w:rPr>
          <w:rFonts w:ascii="Arial" w:hAnsi="Arial" w:cs="Arial"/>
          <w:sz w:val="20"/>
          <w:szCs w:val="20"/>
        </w:rPr>
      </w:pPr>
      <w:sdt>
        <w:sdtPr>
          <w:rPr>
            <w:rFonts w:ascii="Arial" w:hAnsi="Arial" w:cs="Arial"/>
            <w:sz w:val="20"/>
            <w:szCs w:val="20"/>
          </w:rPr>
          <w:id w:val="-1501114330"/>
          <w14:checkbox>
            <w14:checked w14:val="0"/>
            <w14:checkedState w14:val="2612" w14:font="MS Gothic"/>
            <w14:uncheckedState w14:val="2610" w14:font="MS Gothic"/>
          </w14:checkbox>
        </w:sdtPr>
        <w:sdtContent>
          <w:r w:rsidR="00747D8B">
            <w:rPr>
              <w:rFonts w:ascii="MS Gothic" w:eastAsia="MS Gothic" w:hAnsi="MS Gothic" w:cs="Arial" w:hint="eastAsia"/>
              <w:sz w:val="20"/>
              <w:szCs w:val="20"/>
            </w:rPr>
            <w:t>☐</w:t>
          </w:r>
        </w:sdtContent>
      </w:sdt>
      <w:r w:rsidR="0027216A">
        <w:rPr>
          <w:rFonts w:ascii="Arial" w:hAnsi="Arial" w:cs="Arial"/>
          <w:sz w:val="20"/>
          <w:szCs w:val="20"/>
        </w:rPr>
        <w:t xml:space="preserve"> eine kurze Beschreibung des Vorhabens</w:t>
      </w:r>
      <w:r w:rsidR="00951150">
        <w:rPr>
          <w:rFonts w:ascii="Arial" w:hAnsi="Arial" w:cs="Arial"/>
          <w:sz w:val="20"/>
          <w:szCs w:val="20"/>
        </w:rPr>
        <w:t xml:space="preserve"> (</w:t>
      </w:r>
      <w:r w:rsidR="00102AA7">
        <w:rPr>
          <w:rFonts w:ascii="Arial" w:hAnsi="Arial" w:cs="Arial"/>
          <w:sz w:val="20"/>
          <w:szCs w:val="20"/>
        </w:rPr>
        <w:t>Angaben zur Leistung, Position Wechselrichter, Generatoranschlusskaten</w:t>
      </w:r>
      <w:r w:rsidR="00B81043">
        <w:rPr>
          <w:rFonts w:ascii="Arial" w:hAnsi="Arial" w:cs="Arial"/>
          <w:sz w:val="20"/>
          <w:szCs w:val="20"/>
        </w:rPr>
        <w:t xml:space="preserve"> (siehe Blatt 2</w:t>
      </w:r>
      <w:r w:rsidR="00951150">
        <w:rPr>
          <w:rFonts w:ascii="Arial" w:hAnsi="Arial" w:cs="Arial"/>
          <w:sz w:val="20"/>
          <w:szCs w:val="20"/>
        </w:rPr>
        <w:t>)</w:t>
      </w:r>
    </w:p>
    <w:p w14:paraId="7E02DC55" w14:textId="77777777" w:rsidR="006C24A7" w:rsidRPr="0027216A" w:rsidRDefault="006C24A7" w:rsidP="006C24A7">
      <w:pPr>
        <w:pStyle w:val="KeinLeerraum"/>
        <w:spacing w:line="276" w:lineRule="auto"/>
        <w:rPr>
          <w:rFonts w:ascii="Arial" w:hAnsi="Arial" w:cs="Arial"/>
          <w:b/>
          <w:u w:val="single"/>
        </w:rPr>
      </w:pPr>
      <w:r>
        <w:rPr>
          <w:rFonts w:ascii="Arial" w:hAnsi="Arial" w:cs="Arial"/>
          <w:b/>
          <w:u w:val="single"/>
        </w:rPr>
        <w:t xml:space="preserve">2. Zusätzliche Beilagen </w:t>
      </w:r>
      <w:r w:rsidRPr="00460826">
        <w:rPr>
          <w:rFonts w:ascii="Arial" w:hAnsi="Arial" w:cs="Arial"/>
          <w:b/>
          <w:u w:val="single"/>
        </w:rPr>
        <w:t>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3 </w:t>
      </w:r>
      <w:proofErr w:type="spellStart"/>
      <w:r w:rsidRPr="00460826">
        <w:rPr>
          <w:rFonts w:ascii="Arial" w:hAnsi="Arial" w:cs="Arial"/>
          <w:b/>
          <w:u w:val="single"/>
        </w:rPr>
        <w:t>BauG</w:t>
      </w:r>
      <w:proofErr w:type="spellEnd"/>
      <w:r>
        <w:rPr>
          <w:rFonts w:ascii="Arial" w:hAnsi="Arial" w:cs="Arial"/>
          <w:b/>
          <w:u w:val="single"/>
        </w:rPr>
        <w:t xml:space="preserve"> für </w:t>
      </w:r>
      <w:r w:rsidRPr="0027216A">
        <w:rPr>
          <w:rFonts w:ascii="Arial" w:hAnsi="Arial" w:cs="Arial"/>
          <w:b/>
          <w:u w:val="single"/>
        </w:rPr>
        <w:t xml:space="preserve">Vorhaben gemäß §21 (2) Z </w:t>
      </w:r>
      <w:r>
        <w:rPr>
          <w:rFonts w:ascii="Arial" w:hAnsi="Arial" w:cs="Arial"/>
          <w:b/>
          <w:u w:val="single"/>
        </w:rPr>
        <w:t>2</w:t>
      </w:r>
      <w:r w:rsidRPr="0027216A">
        <w:rPr>
          <w:rFonts w:ascii="Arial" w:hAnsi="Arial" w:cs="Arial"/>
          <w:b/>
          <w:u w:val="single"/>
        </w:rPr>
        <w:t>:</w:t>
      </w:r>
    </w:p>
    <w:p w14:paraId="163AF36E" w14:textId="7E16513C" w:rsidR="006C24A7" w:rsidRDefault="00000000" w:rsidP="006C24A7">
      <w:pPr>
        <w:pStyle w:val="KeinLeerraum"/>
        <w:spacing w:line="276" w:lineRule="auto"/>
        <w:ind w:left="284" w:hanging="284"/>
        <w:jc w:val="both"/>
        <w:rPr>
          <w:rFonts w:ascii="Arial" w:hAnsi="Arial" w:cs="Arial"/>
          <w:sz w:val="20"/>
          <w:szCs w:val="20"/>
        </w:rPr>
      </w:pPr>
      <w:sdt>
        <w:sdtPr>
          <w:rPr>
            <w:rFonts w:ascii="Arial" w:hAnsi="Arial" w:cs="Arial"/>
            <w:sz w:val="20"/>
            <w:szCs w:val="20"/>
          </w:rPr>
          <w:id w:val="858776026"/>
          <w14:checkbox>
            <w14:checked w14:val="0"/>
            <w14:checkedState w14:val="2612" w14:font="MS Gothic"/>
            <w14:uncheckedState w14:val="2610" w14:font="MS Gothic"/>
          </w14:checkbox>
        </w:sdtPr>
        <w:sdtContent>
          <w:r w:rsidR="00747D8B">
            <w:rPr>
              <w:rFonts w:ascii="MS Gothic" w:eastAsia="MS Gothic" w:hAnsi="MS Gothic" w:cs="Arial" w:hint="eastAsia"/>
              <w:sz w:val="20"/>
              <w:szCs w:val="20"/>
            </w:rPr>
            <w:t>☐</w:t>
          </w:r>
        </w:sdtContent>
      </w:sdt>
      <w:r w:rsidR="006C24A7">
        <w:rPr>
          <w:rFonts w:ascii="Arial" w:hAnsi="Arial" w:cs="Arial"/>
          <w:sz w:val="20"/>
          <w:szCs w:val="20"/>
        </w:rPr>
        <w:t xml:space="preserve"> </w:t>
      </w:r>
      <w:r w:rsidR="006C24A7" w:rsidRPr="006140E8">
        <w:rPr>
          <w:rFonts w:ascii="Arial" w:hAnsi="Arial" w:cs="Arial"/>
          <w:sz w:val="20"/>
          <w:szCs w:val="20"/>
        </w:rPr>
        <w:t>bei stationären Batterieanlagen den Nachweis des Energieinhalts</w:t>
      </w:r>
    </w:p>
    <w:p w14:paraId="47897CCD" w14:textId="77777777" w:rsidR="002C3005" w:rsidRPr="004E19EA" w:rsidRDefault="002C3005" w:rsidP="004E19EA">
      <w:pPr>
        <w:pStyle w:val="KeinLeerraum"/>
        <w:spacing w:line="276" w:lineRule="auto"/>
        <w:ind w:left="284" w:hanging="284"/>
        <w:jc w:val="both"/>
        <w:rPr>
          <w:rFonts w:ascii="Arial" w:hAnsi="Arial" w:cs="Arial"/>
          <w:b/>
          <w:sz w:val="2"/>
          <w:szCs w:val="2"/>
          <w:u w:val="single"/>
        </w:rPr>
      </w:pPr>
    </w:p>
    <w:p w14:paraId="47237B24" w14:textId="77777777" w:rsidR="002C3005" w:rsidRPr="00102AA7" w:rsidRDefault="002C3005" w:rsidP="006140E8">
      <w:pPr>
        <w:pStyle w:val="KeinLeerraum"/>
        <w:pBdr>
          <w:bottom w:val="single" w:sz="4" w:space="1" w:color="auto"/>
        </w:pBdr>
        <w:ind w:left="284" w:hanging="284"/>
        <w:jc w:val="both"/>
        <w:rPr>
          <w:rFonts w:ascii="Arial" w:hAnsi="Arial" w:cs="Arial"/>
          <w:sz w:val="4"/>
          <w:szCs w:val="4"/>
        </w:rPr>
      </w:pPr>
    </w:p>
    <w:p w14:paraId="0CEE6818" w14:textId="1C016153" w:rsidR="0073613E" w:rsidRPr="006C24A7" w:rsidRDefault="00000000" w:rsidP="0073613E">
      <w:pPr>
        <w:spacing w:line="260" w:lineRule="exact"/>
        <w:ind w:left="426" w:right="74" w:hanging="426"/>
        <w:jc w:val="both"/>
        <w:rPr>
          <w:rFonts w:ascii="Arial" w:eastAsia="Arial" w:hAnsi="Arial" w:cs="Arial"/>
          <w:b/>
          <w:bCs/>
          <w:sz w:val="20"/>
          <w:szCs w:val="20"/>
        </w:rPr>
      </w:pPr>
      <w:sdt>
        <w:sdtPr>
          <w:rPr>
            <w:rFonts w:ascii="Arial" w:eastAsia="Arial" w:hAnsi="Arial" w:cs="Arial"/>
            <w:b/>
            <w:bCs/>
            <w:sz w:val="20"/>
            <w:szCs w:val="20"/>
          </w:rPr>
          <w:id w:val="-1708721318"/>
          <w14:checkbox>
            <w14:checked w14:val="0"/>
            <w14:checkedState w14:val="2612" w14:font="MS Gothic"/>
            <w14:uncheckedState w14:val="2610" w14:font="MS Gothic"/>
          </w14:checkbox>
        </w:sdtPr>
        <w:sdtContent>
          <w:r w:rsidR="00102AA7" w:rsidRPr="006C24A7">
            <w:rPr>
              <w:rFonts w:ascii="MS Gothic" w:eastAsia="MS Gothic" w:hAnsi="MS Gothic" w:cs="Arial" w:hint="eastAsia"/>
              <w:b/>
              <w:bCs/>
              <w:sz w:val="20"/>
              <w:szCs w:val="20"/>
            </w:rPr>
            <w:t>☐</w:t>
          </w:r>
        </w:sdtContent>
      </w:sdt>
      <w:r w:rsidR="0073613E" w:rsidRPr="006C24A7">
        <w:rPr>
          <w:rFonts w:ascii="Arial" w:eastAsia="Arial" w:hAnsi="Arial" w:cs="Arial"/>
          <w:b/>
          <w:bCs/>
          <w:sz w:val="20"/>
          <w:szCs w:val="20"/>
        </w:rPr>
        <w:tab/>
      </w:r>
      <w:r w:rsidR="00131E39" w:rsidRPr="006C24A7">
        <w:rPr>
          <w:rFonts w:ascii="Arial" w:eastAsia="Arial" w:hAnsi="Arial" w:cs="Arial"/>
          <w:b/>
          <w:bCs/>
          <w:sz w:val="20"/>
          <w:szCs w:val="20"/>
        </w:rPr>
        <w:t>Es wird um Ü</w:t>
      </w:r>
      <w:r w:rsidR="0073613E" w:rsidRPr="006C24A7">
        <w:rPr>
          <w:rFonts w:ascii="Arial" w:eastAsia="Arial" w:hAnsi="Arial" w:cs="Arial"/>
          <w:b/>
          <w:bCs/>
          <w:sz w:val="20"/>
          <w:szCs w:val="20"/>
        </w:rPr>
        <w:t>bermittlung einer behördlichen Kenntnisnahme ersucht</w:t>
      </w:r>
      <w:r w:rsidR="00102AA7" w:rsidRPr="006C24A7">
        <w:rPr>
          <w:rFonts w:ascii="Arial" w:eastAsia="Arial" w:hAnsi="Arial" w:cs="Arial"/>
          <w:b/>
          <w:bCs/>
          <w:sz w:val="20"/>
          <w:szCs w:val="20"/>
        </w:rPr>
        <w:t xml:space="preserve"> (gebührenpflichtig)</w:t>
      </w:r>
      <w:r w:rsidR="0073613E" w:rsidRPr="006C24A7">
        <w:rPr>
          <w:rFonts w:ascii="Arial" w:eastAsia="Arial" w:hAnsi="Arial" w:cs="Arial"/>
          <w:b/>
          <w:bCs/>
          <w:sz w:val="20"/>
          <w:szCs w:val="20"/>
        </w:rPr>
        <w:t>.</w:t>
      </w:r>
    </w:p>
    <w:p w14:paraId="0B746FB7" w14:textId="77777777" w:rsidR="0073613E" w:rsidRPr="006C24A7" w:rsidRDefault="0073613E" w:rsidP="0085400C">
      <w:pPr>
        <w:pStyle w:val="KeinLeerraum"/>
        <w:rPr>
          <w:rFonts w:ascii="Arial" w:hAnsi="Arial" w:cs="Arial"/>
          <w:sz w:val="28"/>
          <w:szCs w:val="28"/>
        </w:rPr>
      </w:pPr>
    </w:p>
    <w:p w14:paraId="75D0995B" w14:textId="77777777" w:rsidR="007A2FDB" w:rsidRPr="00873086" w:rsidRDefault="007A2FDB" w:rsidP="007A2FDB">
      <w:pPr>
        <w:pStyle w:val="KeinLeerraum"/>
        <w:rPr>
          <w:rFonts w:ascii="Arial" w:hAnsi="Arial" w:cs="Arial"/>
        </w:rPr>
      </w:pPr>
      <w:r w:rsidRPr="00873086">
        <w:rPr>
          <w:rFonts w:ascii="Arial" w:hAnsi="Arial" w:cs="Arial"/>
        </w:rPr>
        <w:t>……………</w:t>
      </w:r>
      <w:proofErr w:type="gramStart"/>
      <w:r w:rsidRPr="00873086">
        <w:rPr>
          <w:rFonts w:ascii="Arial" w:hAnsi="Arial" w:cs="Arial"/>
        </w:rPr>
        <w:t>……</w:t>
      </w:r>
      <w:r>
        <w:rPr>
          <w:rFonts w:ascii="Arial" w:hAnsi="Arial" w:cs="Arial"/>
        </w:rPr>
        <w:t>.</w:t>
      </w:r>
      <w:proofErr w:type="gramEnd"/>
      <w:r>
        <w:rPr>
          <w:rFonts w:ascii="Arial" w:hAnsi="Arial" w:cs="Arial"/>
        </w:rPr>
        <w:t>.</w:t>
      </w:r>
      <w:r w:rsidRPr="00873086">
        <w:rPr>
          <w:rFonts w:ascii="Arial" w:hAnsi="Arial" w:cs="Arial"/>
        </w:rPr>
        <w:t>……</w:t>
      </w:r>
      <w:proofErr w:type="gramStart"/>
      <w:r w:rsidRPr="00873086">
        <w:rPr>
          <w:rFonts w:ascii="Arial" w:hAnsi="Arial" w:cs="Arial"/>
        </w:rPr>
        <w:t>…….</w:t>
      </w:r>
      <w:proofErr w:type="gramEnd"/>
      <w:r w:rsidRPr="00873086">
        <w:rPr>
          <w:rFonts w:ascii="Arial" w:hAnsi="Arial" w:cs="Arial"/>
        </w:rPr>
        <w:t>., am ……</w:t>
      </w:r>
      <w:proofErr w:type="gramStart"/>
      <w:r w:rsidRPr="00873086">
        <w:rPr>
          <w:rFonts w:ascii="Arial" w:hAnsi="Arial" w:cs="Arial"/>
        </w:rPr>
        <w:t>……</w:t>
      </w:r>
      <w:r>
        <w:rPr>
          <w:rFonts w:ascii="Arial" w:hAnsi="Arial" w:cs="Arial"/>
        </w:rPr>
        <w:t>.</w:t>
      </w:r>
      <w:proofErr w:type="gramEnd"/>
      <w:r>
        <w:rPr>
          <w:rFonts w:ascii="Arial" w:hAnsi="Arial" w:cs="Arial"/>
        </w:rPr>
        <w:t>.</w:t>
      </w:r>
      <w:r w:rsidRPr="00873086">
        <w:rPr>
          <w:rFonts w:ascii="Arial" w:hAnsi="Arial" w:cs="Arial"/>
        </w:rPr>
        <w:t>…………</w:t>
      </w:r>
      <w:r w:rsidRPr="00873086">
        <w:rPr>
          <w:rFonts w:ascii="Arial" w:hAnsi="Arial" w:cs="Arial"/>
        </w:rPr>
        <w:tab/>
        <w:t>………………………………………….</w:t>
      </w:r>
    </w:p>
    <w:p w14:paraId="5E982E85" w14:textId="46B2F024" w:rsidR="007A2FDB" w:rsidRDefault="007A2FDB" w:rsidP="007A2FDB">
      <w:pPr>
        <w:pStyle w:val="KeinLeerraum"/>
        <w:rPr>
          <w:rFonts w:ascii="Arial" w:hAnsi="Arial" w:cs="Arial"/>
        </w:rPr>
      </w:pPr>
      <w:r w:rsidRPr="00873086">
        <w:rPr>
          <w:rFonts w:ascii="Arial" w:hAnsi="Arial" w:cs="Arial"/>
        </w:rPr>
        <w:lastRenderedPageBreak/>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Pr>
          <w:rFonts w:ascii="Arial" w:hAnsi="Arial" w:cs="Arial"/>
        </w:rPr>
        <w:tab/>
      </w:r>
      <w:r w:rsidRPr="00873086">
        <w:rPr>
          <w:rFonts w:ascii="Arial" w:hAnsi="Arial" w:cs="Arial"/>
        </w:rPr>
        <w:t xml:space="preserve">Unterschrift </w:t>
      </w:r>
      <w:r w:rsidR="008B4816">
        <w:rPr>
          <w:rFonts w:ascii="Arial" w:hAnsi="Arial" w:cs="Arial"/>
        </w:rPr>
        <w:t>Einbringer</w:t>
      </w:r>
    </w:p>
    <w:p w14:paraId="221B6836" w14:textId="77777777" w:rsidR="008B4816" w:rsidRPr="00601FB0" w:rsidRDefault="008B4816" w:rsidP="008B4816">
      <w:pPr>
        <w:widowControl w:val="0"/>
        <w:pBdr>
          <w:top w:val="single" w:sz="4" w:space="1" w:color="auto"/>
          <w:left w:val="single" w:sz="4" w:space="4" w:color="auto"/>
          <w:bottom w:val="single" w:sz="4" w:space="1" w:color="auto"/>
          <w:right w:val="single" w:sz="4" w:space="4" w:color="auto"/>
        </w:pBdr>
        <w:autoSpaceDE w:val="0"/>
        <w:autoSpaceDN w:val="0"/>
        <w:adjustRightInd w:val="0"/>
        <w:spacing w:line="312" w:lineRule="auto"/>
        <w:jc w:val="center"/>
        <w:rPr>
          <w:rFonts w:ascii="Arial" w:hAnsi="Arial"/>
          <w:b/>
          <w:bCs/>
          <w:sz w:val="24"/>
          <w:szCs w:val="24"/>
        </w:rPr>
      </w:pPr>
      <w:r w:rsidRPr="00601FB0">
        <w:rPr>
          <w:rFonts w:ascii="Arial" w:hAnsi="Arial"/>
          <w:b/>
          <w:bCs/>
          <w:sz w:val="24"/>
          <w:szCs w:val="24"/>
        </w:rPr>
        <w:t>PROJEKTBESCHREIBUNG</w:t>
      </w:r>
    </w:p>
    <w:p w14:paraId="4AE3DE72" w14:textId="6D180312" w:rsidR="008B4816" w:rsidRPr="00601FB0" w:rsidRDefault="008B4816" w:rsidP="008B4816">
      <w:pPr>
        <w:widowControl w:val="0"/>
        <w:autoSpaceDE w:val="0"/>
        <w:autoSpaceDN w:val="0"/>
        <w:adjustRightInd w:val="0"/>
        <w:spacing w:line="312" w:lineRule="auto"/>
        <w:rPr>
          <w:rFonts w:ascii="Arial" w:hAnsi="Arial"/>
          <w:b/>
          <w:bCs/>
          <w:u w:val="single"/>
        </w:rPr>
      </w:pPr>
      <w:r>
        <w:rPr>
          <w:rFonts w:ascii="Arial" w:hAnsi="Arial"/>
          <w:noProof/>
        </w:rPr>
        <mc:AlternateContent>
          <mc:Choice Requires="wps">
            <w:drawing>
              <wp:anchor distT="0" distB="0" distL="114300" distR="114300" simplePos="0" relativeHeight="251659264" behindDoc="0" locked="0" layoutInCell="1" allowOverlap="1" wp14:anchorId="739B4863" wp14:editId="5BB931A9">
                <wp:simplePos x="0" y="0"/>
                <wp:positionH relativeFrom="margin">
                  <wp:align>left</wp:align>
                </wp:positionH>
                <wp:positionV relativeFrom="paragraph">
                  <wp:posOffset>221869</wp:posOffset>
                </wp:positionV>
                <wp:extent cx="6375908" cy="3267075"/>
                <wp:effectExtent l="0" t="0" r="25400" b="28575"/>
                <wp:wrapNone/>
                <wp:docPr id="1" name="Rechteck 1"/>
                <wp:cNvGraphicFramePr/>
                <a:graphic xmlns:a="http://schemas.openxmlformats.org/drawingml/2006/main">
                  <a:graphicData uri="http://schemas.microsoft.com/office/word/2010/wordprocessingShape">
                    <wps:wsp>
                      <wps:cNvSpPr/>
                      <wps:spPr>
                        <a:xfrm>
                          <a:off x="0" y="0"/>
                          <a:ext cx="6375908" cy="3267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7E74" id="Rechteck 1" o:spid="_x0000_s1026" style="position:absolute;margin-left:0;margin-top:17.45pt;width:502.05pt;height:25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" filled="f" strokecolor="black [3213]" strokeweight=".5pt">
                <w10:wrap anchorx="margin"/>
              </v:rect>
            </w:pict>
          </mc:Fallback>
        </mc:AlternateContent>
      </w:r>
      <w:proofErr w:type="gramStart"/>
      <w:r w:rsidRPr="00601FB0">
        <w:rPr>
          <w:rFonts w:ascii="Arial" w:hAnsi="Arial"/>
          <w:b/>
          <w:bCs/>
          <w:u w:val="single"/>
        </w:rPr>
        <w:t xml:space="preserve">Skizze </w:t>
      </w:r>
      <w:r>
        <w:rPr>
          <w:rFonts w:ascii="Arial" w:hAnsi="Arial"/>
          <w:b/>
          <w:bCs/>
          <w:u w:val="single"/>
        </w:rPr>
        <w:t xml:space="preserve"> /</w:t>
      </w:r>
      <w:proofErr w:type="gramEnd"/>
      <w:r>
        <w:rPr>
          <w:rFonts w:ascii="Arial" w:hAnsi="Arial"/>
          <w:b/>
          <w:bCs/>
          <w:u w:val="single"/>
        </w:rPr>
        <w:t xml:space="preserve"> Dachbelegung</w:t>
      </w:r>
      <w:r w:rsidR="006C24A7">
        <w:rPr>
          <w:rFonts w:ascii="Arial" w:hAnsi="Arial"/>
          <w:b/>
          <w:bCs/>
          <w:u w:val="single"/>
        </w:rPr>
        <w:t xml:space="preserve"> / Aufstellungsort Batterieanlage</w:t>
      </w:r>
    </w:p>
    <w:p w14:paraId="22D99EC5" w14:textId="43A8D070" w:rsidR="008B4816" w:rsidRDefault="008B4816" w:rsidP="00622AA2">
      <w:pPr>
        <w:widowControl w:val="0"/>
        <w:autoSpaceDE w:val="0"/>
        <w:autoSpaceDN w:val="0"/>
        <w:adjustRightInd w:val="0"/>
        <w:spacing w:line="312" w:lineRule="auto"/>
        <w:jc w:val="center"/>
        <w:rPr>
          <w:rFonts w:ascii="Arial" w:hAnsi="Arial"/>
          <w:noProof/>
        </w:rPr>
      </w:pPr>
    </w:p>
    <w:p w14:paraId="4A79C8D2" w14:textId="77777777" w:rsidR="006555BE" w:rsidRDefault="006555BE" w:rsidP="00622AA2">
      <w:pPr>
        <w:widowControl w:val="0"/>
        <w:autoSpaceDE w:val="0"/>
        <w:autoSpaceDN w:val="0"/>
        <w:adjustRightInd w:val="0"/>
        <w:spacing w:line="312" w:lineRule="auto"/>
        <w:jc w:val="center"/>
        <w:rPr>
          <w:rFonts w:ascii="Arial" w:hAnsi="Arial"/>
          <w:noProof/>
        </w:rPr>
      </w:pPr>
    </w:p>
    <w:p w14:paraId="559D5609" w14:textId="77777777" w:rsidR="006555BE" w:rsidRDefault="006555BE" w:rsidP="00622AA2">
      <w:pPr>
        <w:widowControl w:val="0"/>
        <w:autoSpaceDE w:val="0"/>
        <w:autoSpaceDN w:val="0"/>
        <w:adjustRightInd w:val="0"/>
        <w:spacing w:line="312" w:lineRule="auto"/>
        <w:jc w:val="center"/>
        <w:rPr>
          <w:rFonts w:ascii="Arial" w:hAnsi="Arial"/>
          <w:noProof/>
        </w:rPr>
      </w:pPr>
    </w:p>
    <w:p w14:paraId="17813D73" w14:textId="77777777" w:rsidR="006555BE" w:rsidRDefault="006555BE" w:rsidP="00622AA2">
      <w:pPr>
        <w:widowControl w:val="0"/>
        <w:autoSpaceDE w:val="0"/>
        <w:autoSpaceDN w:val="0"/>
        <w:adjustRightInd w:val="0"/>
        <w:spacing w:line="312" w:lineRule="auto"/>
        <w:jc w:val="center"/>
        <w:rPr>
          <w:rFonts w:ascii="Arial" w:hAnsi="Arial"/>
          <w:noProof/>
        </w:rPr>
      </w:pPr>
    </w:p>
    <w:p w14:paraId="473A4F90" w14:textId="77777777" w:rsidR="006555BE" w:rsidRDefault="006555BE" w:rsidP="00622AA2">
      <w:pPr>
        <w:widowControl w:val="0"/>
        <w:autoSpaceDE w:val="0"/>
        <w:autoSpaceDN w:val="0"/>
        <w:adjustRightInd w:val="0"/>
        <w:spacing w:line="312" w:lineRule="auto"/>
        <w:jc w:val="center"/>
        <w:rPr>
          <w:rFonts w:ascii="Arial" w:hAnsi="Arial"/>
          <w:noProof/>
        </w:rPr>
      </w:pPr>
    </w:p>
    <w:p w14:paraId="7C3A6FE4" w14:textId="77777777" w:rsidR="006555BE" w:rsidRDefault="006555BE" w:rsidP="00622AA2">
      <w:pPr>
        <w:widowControl w:val="0"/>
        <w:autoSpaceDE w:val="0"/>
        <w:autoSpaceDN w:val="0"/>
        <w:adjustRightInd w:val="0"/>
        <w:spacing w:line="312" w:lineRule="auto"/>
        <w:jc w:val="center"/>
        <w:rPr>
          <w:rFonts w:ascii="Arial" w:hAnsi="Arial"/>
          <w:noProof/>
        </w:rPr>
      </w:pPr>
    </w:p>
    <w:p w14:paraId="77926B3D" w14:textId="77777777" w:rsidR="006555BE" w:rsidRDefault="006555BE" w:rsidP="00622AA2">
      <w:pPr>
        <w:widowControl w:val="0"/>
        <w:autoSpaceDE w:val="0"/>
        <w:autoSpaceDN w:val="0"/>
        <w:adjustRightInd w:val="0"/>
        <w:spacing w:line="312" w:lineRule="auto"/>
        <w:jc w:val="center"/>
        <w:rPr>
          <w:rFonts w:ascii="Arial" w:hAnsi="Arial"/>
          <w:noProof/>
        </w:rPr>
      </w:pPr>
    </w:p>
    <w:p w14:paraId="0CD468B4" w14:textId="77777777" w:rsidR="006555BE" w:rsidRDefault="006555BE" w:rsidP="00622AA2">
      <w:pPr>
        <w:widowControl w:val="0"/>
        <w:autoSpaceDE w:val="0"/>
        <w:autoSpaceDN w:val="0"/>
        <w:adjustRightInd w:val="0"/>
        <w:spacing w:line="312" w:lineRule="auto"/>
        <w:jc w:val="center"/>
        <w:rPr>
          <w:rFonts w:ascii="Arial" w:hAnsi="Arial"/>
          <w:noProof/>
        </w:rPr>
      </w:pPr>
    </w:p>
    <w:p w14:paraId="58795123" w14:textId="77777777" w:rsidR="006555BE" w:rsidRDefault="006555BE" w:rsidP="00622AA2">
      <w:pPr>
        <w:widowControl w:val="0"/>
        <w:autoSpaceDE w:val="0"/>
        <w:autoSpaceDN w:val="0"/>
        <w:adjustRightInd w:val="0"/>
        <w:spacing w:line="312" w:lineRule="auto"/>
        <w:jc w:val="center"/>
        <w:rPr>
          <w:rFonts w:ascii="Arial" w:hAnsi="Arial"/>
          <w:noProof/>
        </w:rPr>
      </w:pPr>
    </w:p>
    <w:p w14:paraId="19663256" w14:textId="77777777" w:rsidR="006555BE" w:rsidRDefault="006555BE" w:rsidP="00622AA2">
      <w:pPr>
        <w:widowControl w:val="0"/>
        <w:autoSpaceDE w:val="0"/>
        <w:autoSpaceDN w:val="0"/>
        <w:adjustRightInd w:val="0"/>
        <w:spacing w:line="312" w:lineRule="auto"/>
        <w:jc w:val="center"/>
        <w:rPr>
          <w:rFonts w:ascii="Arial" w:hAnsi="Arial"/>
          <w:noProof/>
        </w:rPr>
      </w:pPr>
    </w:p>
    <w:p w14:paraId="7288BCE2" w14:textId="77777777" w:rsidR="006555BE" w:rsidRDefault="006555BE" w:rsidP="00622AA2">
      <w:pPr>
        <w:widowControl w:val="0"/>
        <w:autoSpaceDE w:val="0"/>
        <w:autoSpaceDN w:val="0"/>
        <w:adjustRightInd w:val="0"/>
        <w:spacing w:line="312" w:lineRule="auto"/>
        <w:jc w:val="center"/>
        <w:rPr>
          <w:rFonts w:ascii="Arial" w:hAnsi="Arial"/>
          <w:noProof/>
        </w:rPr>
      </w:pPr>
    </w:p>
    <w:p w14:paraId="00903DCC" w14:textId="77777777" w:rsidR="008B4816" w:rsidRPr="00601FB0" w:rsidRDefault="008B4816" w:rsidP="008B4816">
      <w:pPr>
        <w:widowControl w:val="0"/>
        <w:autoSpaceDE w:val="0"/>
        <w:autoSpaceDN w:val="0"/>
        <w:adjustRightInd w:val="0"/>
        <w:spacing w:after="0" w:line="312" w:lineRule="auto"/>
        <w:rPr>
          <w:rFonts w:ascii="Arial" w:hAnsi="Arial"/>
          <w:b/>
          <w:bCs/>
          <w:u w:val="single"/>
        </w:rPr>
      </w:pPr>
      <w:r>
        <w:rPr>
          <w:rFonts w:ascii="Arial" w:hAnsi="Arial"/>
          <w:b/>
          <w:bCs/>
          <w:u w:val="single"/>
        </w:rPr>
        <w:t>Technische Daten / Beschreibung</w:t>
      </w:r>
    </w:p>
    <w:p w14:paraId="389F5D47" w14:textId="70AB6F4B"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BAUWEISE</w:t>
      </w:r>
      <w:r>
        <w:rPr>
          <w:rFonts w:ascii="Arial" w:hAnsi="Arial" w:cs="Arial"/>
          <w:b/>
          <w:sz w:val="20"/>
          <w:szCs w:val="20"/>
        </w:rPr>
        <w:t xml:space="preserve"> GEBÄUDE</w:t>
      </w:r>
      <w:r w:rsidRPr="00601FB0">
        <w:rPr>
          <w:rFonts w:ascii="Arial" w:hAnsi="Arial" w:cs="Arial"/>
          <w:b/>
          <w:sz w:val="20"/>
          <w:szCs w:val="20"/>
        </w:rPr>
        <w:t>:</w:t>
      </w:r>
      <w:r w:rsidRPr="00601FB0">
        <w:rPr>
          <w:rFonts w:ascii="Arial" w:hAnsi="Arial" w:cs="Arial"/>
          <w:b/>
          <w:sz w:val="20"/>
          <w:szCs w:val="20"/>
        </w:rPr>
        <w:tab/>
        <w:t xml:space="preserve"> </w:t>
      </w:r>
    </w:p>
    <w:p w14:paraId="54CA400A"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GESCHOSSANZAHL:</w:t>
      </w:r>
      <w:r w:rsidRPr="00601FB0">
        <w:rPr>
          <w:rFonts w:ascii="Arial" w:hAnsi="Arial" w:cs="Arial"/>
          <w:b/>
          <w:sz w:val="20"/>
          <w:szCs w:val="20"/>
        </w:rPr>
        <w:tab/>
      </w:r>
    </w:p>
    <w:p w14:paraId="1AAEE458"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DACHFORM:</w:t>
      </w:r>
      <w:r w:rsidRPr="00601FB0">
        <w:rPr>
          <w:rFonts w:ascii="Arial" w:hAnsi="Arial" w:cs="Arial"/>
          <w:b/>
          <w:sz w:val="20"/>
          <w:szCs w:val="20"/>
        </w:rPr>
        <w:tab/>
      </w:r>
    </w:p>
    <w:p w14:paraId="427ACD40"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DACHNEIGUNG:</w:t>
      </w:r>
      <w:r w:rsidRPr="00601FB0">
        <w:rPr>
          <w:rFonts w:ascii="Arial" w:hAnsi="Arial" w:cs="Arial"/>
          <w:b/>
          <w:sz w:val="20"/>
          <w:szCs w:val="20"/>
        </w:rPr>
        <w:tab/>
      </w:r>
    </w:p>
    <w:p w14:paraId="7C20DC73"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FIRSTHÖHE:</w:t>
      </w:r>
      <w:r w:rsidRPr="00601FB0">
        <w:rPr>
          <w:rFonts w:ascii="Arial" w:hAnsi="Arial" w:cs="Arial"/>
          <w:b/>
          <w:sz w:val="20"/>
          <w:szCs w:val="20"/>
        </w:rPr>
        <w:tab/>
      </w:r>
    </w:p>
    <w:p w14:paraId="13B61D91"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DACHDECKUNG:</w:t>
      </w:r>
      <w:r w:rsidRPr="00601FB0">
        <w:rPr>
          <w:rFonts w:ascii="Arial" w:hAnsi="Arial" w:cs="Arial"/>
          <w:b/>
          <w:sz w:val="20"/>
          <w:szCs w:val="20"/>
        </w:rPr>
        <w:tab/>
      </w:r>
    </w:p>
    <w:p w14:paraId="4C990BD5"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FARBE DACHHAUT:</w:t>
      </w:r>
      <w:r w:rsidRPr="00601FB0">
        <w:rPr>
          <w:rFonts w:ascii="Arial" w:hAnsi="Arial" w:cs="Arial"/>
          <w:b/>
          <w:sz w:val="20"/>
          <w:szCs w:val="20"/>
        </w:rPr>
        <w:tab/>
      </w:r>
    </w:p>
    <w:p w14:paraId="2667C126"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0E3B8A5E" w14:textId="05535ADB"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KOLLEKTORFLÄCHE [m²] / LEISTUNG [kWp]</w:t>
      </w:r>
      <w:r w:rsidRPr="00601FB0">
        <w:rPr>
          <w:rFonts w:ascii="Arial" w:hAnsi="Arial" w:cs="Arial"/>
          <w:b/>
          <w:sz w:val="20"/>
          <w:szCs w:val="20"/>
        </w:rPr>
        <w:t>:</w:t>
      </w:r>
      <w:r w:rsidRPr="00601FB0">
        <w:rPr>
          <w:rFonts w:ascii="Arial" w:hAnsi="Arial" w:cs="Arial"/>
          <w:b/>
          <w:sz w:val="20"/>
          <w:szCs w:val="20"/>
        </w:rPr>
        <w:tab/>
      </w:r>
    </w:p>
    <w:p w14:paraId="1EE47D86" w14:textId="69D12A4B" w:rsidR="00167A49" w:rsidRDefault="00167A49"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NEIGUNG MODULE (FLACHDACH):</w:t>
      </w:r>
      <w:r>
        <w:rPr>
          <w:rFonts w:ascii="Arial" w:hAnsi="Arial" w:cs="Arial"/>
          <w:b/>
          <w:sz w:val="20"/>
          <w:szCs w:val="20"/>
        </w:rPr>
        <w:tab/>
      </w:r>
      <w:r w:rsidR="006C24A7">
        <w:rPr>
          <w:rFonts w:ascii="Arial" w:hAnsi="Arial" w:cs="Arial"/>
          <w:b/>
          <w:sz w:val="20"/>
          <w:szCs w:val="20"/>
        </w:rPr>
        <w:tab/>
      </w:r>
      <w:r w:rsidR="006C24A7">
        <w:rPr>
          <w:rFonts w:ascii="Arial" w:hAnsi="Arial" w:cs="Arial"/>
          <w:b/>
          <w:sz w:val="20"/>
          <w:szCs w:val="20"/>
        </w:rPr>
        <w:tab/>
      </w:r>
    </w:p>
    <w:p w14:paraId="1D37E5A2" w14:textId="18507BEE" w:rsidR="008B4816" w:rsidRPr="007D6C4D"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POSITION WECHSELRICHTER:</w:t>
      </w:r>
      <w:r>
        <w:rPr>
          <w:rFonts w:ascii="Arial" w:hAnsi="Arial" w:cs="Arial"/>
          <w:b/>
          <w:sz w:val="20"/>
          <w:szCs w:val="20"/>
        </w:rPr>
        <w:tab/>
      </w:r>
      <w:r w:rsidR="006C24A7">
        <w:rPr>
          <w:rFonts w:ascii="Arial" w:hAnsi="Arial" w:cs="Arial"/>
          <w:b/>
          <w:sz w:val="20"/>
          <w:szCs w:val="20"/>
        </w:rPr>
        <w:tab/>
      </w:r>
      <w:r w:rsidR="006C24A7">
        <w:rPr>
          <w:rFonts w:ascii="Arial" w:hAnsi="Arial" w:cs="Arial"/>
          <w:b/>
          <w:sz w:val="20"/>
          <w:szCs w:val="20"/>
        </w:rPr>
        <w:tab/>
      </w:r>
    </w:p>
    <w:p w14:paraId="04713526" w14:textId="400CFD66"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POSITION GENERATORANSCHLUSSKASTEN</w:t>
      </w:r>
      <w:r w:rsidRPr="007D6C4D">
        <w:rPr>
          <w:rFonts w:ascii="Arial" w:hAnsi="Arial" w:cs="Arial"/>
          <w:b/>
          <w:sz w:val="20"/>
          <w:szCs w:val="20"/>
        </w:rPr>
        <w:t>:</w:t>
      </w:r>
      <w:r w:rsidR="006C24A7">
        <w:rPr>
          <w:rFonts w:ascii="Arial" w:hAnsi="Arial" w:cs="Arial"/>
          <w:b/>
          <w:sz w:val="20"/>
          <w:szCs w:val="20"/>
        </w:rPr>
        <w:tab/>
      </w:r>
    </w:p>
    <w:p w14:paraId="06109640" w14:textId="5A2C1A66"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56590195" w14:textId="62AF1687" w:rsidR="006C24A7" w:rsidRPr="00601FB0" w:rsidRDefault="006C24A7" w:rsidP="006C24A7">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BATTERIEANLAGE - TYPE</w:t>
      </w:r>
      <w:r w:rsidRPr="007D6C4D">
        <w:rPr>
          <w:rFonts w:ascii="Arial" w:hAnsi="Arial" w:cs="Arial"/>
          <w:b/>
          <w:sz w:val="20"/>
          <w:szCs w:val="20"/>
        </w:rPr>
        <w:t>:</w:t>
      </w:r>
      <w:r>
        <w:rPr>
          <w:rFonts w:ascii="Arial" w:hAnsi="Arial" w:cs="Arial"/>
          <w:b/>
          <w:sz w:val="20"/>
          <w:szCs w:val="20"/>
        </w:rPr>
        <w:tab/>
      </w:r>
    </w:p>
    <w:p w14:paraId="68FDA2C1" w14:textId="7200144E" w:rsidR="006C24A7" w:rsidRDefault="006C24A7"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ENERGIEINHALT:</w:t>
      </w:r>
      <w:r>
        <w:rPr>
          <w:rFonts w:ascii="Arial" w:hAnsi="Arial" w:cs="Arial"/>
          <w:b/>
          <w:sz w:val="20"/>
          <w:szCs w:val="20"/>
        </w:rPr>
        <w:tab/>
      </w:r>
    </w:p>
    <w:p w14:paraId="20468588" w14:textId="180D3784" w:rsidR="00006600" w:rsidRDefault="00006600" w:rsidP="0000660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RAUCHWARNMELDER im RAUM:</w:t>
      </w:r>
      <w:r>
        <w:rPr>
          <w:rFonts w:ascii="Arial" w:hAnsi="Arial" w:cs="Arial"/>
          <w:b/>
          <w:sz w:val="20"/>
          <w:szCs w:val="20"/>
        </w:rPr>
        <w:tab/>
        <w:t>JA</w:t>
      </w:r>
    </w:p>
    <w:p w14:paraId="7413380C" w14:textId="0817D752" w:rsidR="00006600" w:rsidRDefault="00006600" w:rsidP="0000660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BATTERIERAUM gemäß OIB RL2:</w:t>
      </w:r>
      <w:r>
        <w:rPr>
          <w:rFonts w:ascii="Arial" w:hAnsi="Arial" w:cs="Arial"/>
          <w:b/>
          <w:sz w:val="20"/>
          <w:szCs w:val="20"/>
        </w:rPr>
        <w:tab/>
      </w:r>
    </w:p>
    <w:p w14:paraId="37B24341" w14:textId="77777777" w:rsidR="00006600" w:rsidRDefault="00006600"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21C452A5" w14:textId="15AC1652"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ANLAGENERRICHTER:</w:t>
      </w:r>
      <w:r w:rsidR="00F962E2">
        <w:rPr>
          <w:rFonts w:ascii="Arial" w:hAnsi="Arial" w:cs="Arial"/>
          <w:b/>
          <w:sz w:val="20"/>
          <w:szCs w:val="20"/>
        </w:rPr>
        <w:tab/>
      </w:r>
    </w:p>
    <w:p w14:paraId="2ABF50F2" w14:textId="77777777"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695EFE83"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SONSTIGES:</w:t>
      </w:r>
      <w:r w:rsidRPr="00601FB0">
        <w:rPr>
          <w:rFonts w:ascii="Arial" w:hAnsi="Arial" w:cs="Arial"/>
          <w:b/>
          <w:sz w:val="20"/>
          <w:szCs w:val="20"/>
        </w:rPr>
        <w:tab/>
      </w:r>
    </w:p>
    <w:p w14:paraId="3B0AD6A3" w14:textId="77777777" w:rsidR="006C24A7" w:rsidRDefault="006C24A7" w:rsidP="008B4816">
      <w:pPr>
        <w:pStyle w:val="KeinLeerraum"/>
        <w:jc w:val="both"/>
        <w:rPr>
          <w:rFonts w:ascii="Arial" w:hAnsi="Arial" w:cs="Arial"/>
          <w:b/>
          <w:bCs/>
          <w:sz w:val="20"/>
          <w:szCs w:val="20"/>
        </w:rPr>
      </w:pPr>
    </w:p>
    <w:p w14:paraId="4C824CB6" w14:textId="4B4E2742" w:rsidR="008B4816" w:rsidRPr="008B4816" w:rsidRDefault="00176653" w:rsidP="00176653">
      <w:pPr>
        <w:pStyle w:val="KeinLeerraum"/>
        <w:jc w:val="both"/>
        <w:rPr>
          <w:rFonts w:ascii="Arial" w:hAnsi="Arial" w:cs="Arial"/>
          <w:b/>
          <w:bCs/>
        </w:rPr>
      </w:pPr>
      <w:r w:rsidRPr="00176653">
        <w:rPr>
          <w:rFonts w:ascii="Arial" w:hAnsi="Arial" w:cs="Arial"/>
          <w:b/>
          <w:bCs/>
          <w:sz w:val="20"/>
          <w:szCs w:val="20"/>
        </w:rPr>
        <w:t xml:space="preserve">Der Einbringer nimmt zur Kenntnis, dass durch meldepflichtige Vorhaben Bau- und Raumordnungsvorschriften, (u.a. OIB-RL, technische Regelwerke, Normen, Beeinträchtigungen </w:t>
      </w:r>
      <w:proofErr w:type="spellStart"/>
      <w:r w:rsidRPr="00176653">
        <w:rPr>
          <w:rFonts w:ascii="Arial" w:hAnsi="Arial" w:cs="Arial"/>
          <w:b/>
          <w:bCs/>
          <w:sz w:val="20"/>
          <w:szCs w:val="20"/>
        </w:rPr>
        <w:t>udgl</w:t>
      </w:r>
      <w:proofErr w:type="spellEnd"/>
      <w:r w:rsidRPr="00176653">
        <w:rPr>
          <w:rFonts w:ascii="Arial" w:hAnsi="Arial" w:cs="Arial"/>
          <w:b/>
          <w:bCs/>
          <w:sz w:val="20"/>
          <w:szCs w:val="20"/>
        </w:rPr>
        <w:t>.) nicht verletzt werden dürfen. Die Ausführung erfolgt gemäß den OIB</w:t>
      </w:r>
      <w:r>
        <w:rPr>
          <w:rFonts w:ascii="Arial" w:hAnsi="Arial" w:cs="Arial"/>
          <w:b/>
          <w:bCs/>
          <w:sz w:val="20"/>
          <w:szCs w:val="20"/>
        </w:rPr>
        <w:t>-</w:t>
      </w:r>
      <w:r w:rsidRPr="00176653">
        <w:rPr>
          <w:rFonts w:ascii="Arial" w:hAnsi="Arial" w:cs="Arial"/>
          <w:b/>
          <w:bCs/>
          <w:sz w:val="20"/>
          <w:szCs w:val="20"/>
        </w:rPr>
        <w:t>Richtlinien Stand Mai 2023</w:t>
      </w:r>
    </w:p>
    <w:p w14:paraId="67DF369F" w14:textId="29D8F492" w:rsidR="008B4816" w:rsidRDefault="008B4816" w:rsidP="008B4816">
      <w:pPr>
        <w:pStyle w:val="KeinLeerraum"/>
        <w:rPr>
          <w:rFonts w:ascii="Arial" w:hAnsi="Arial" w:cs="Arial"/>
        </w:rPr>
      </w:pPr>
    </w:p>
    <w:p w14:paraId="30525845" w14:textId="621112F3" w:rsidR="006C24A7" w:rsidRDefault="006C24A7" w:rsidP="008B4816">
      <w:pPr>
        <w:pStyle w:val="KeinLeerraum"/>
        <w:rPr>
          <w:rFonts w:ascii="Arial" w:hAnsi="Arial" w:cs="Arial"/>
        </w:rPr>
      </w:pPr>
    </w:p>
    <w:p w14:paraId="4410E3D8" w14:textId="77777777" w:rsidR="006C24A7" w:rsidRDefault="006C24A7" w:rsidP="008B4816">
      <w:pPr>
        <w:pStyle w:val="KeinLeerraum"/>
        <w:rPr>
          <w:rFonts w:ascii="Arial" w:hAnsi="Arial" w:cs="Arial"/>
        </w:rPr>
      </w:pPr>
    </w:p>
    <w:p w14:paraId="5E9BC1FC" w14:textId="77777777" w:rsidR="008B4816" w:rsidRPr="00873086" w:rsidRDefault="008B4816" w:rsidP="008B4816">
      <w:pPr>
        <w:pStyle w:val="KeinLeerraum"/>
        <w:rPr>
          <w:rFonts w:ascii="Arial" w:hAnsi="Arial" w:cs="Arial"/>
        </w:rPr>
      </w:pPr>
    </w:p>
    <w:p w14:paraId="186DBF55" w14:textId="77777777" w:rsidR="008B4816" w:rsidRPr="00873086" w:rsidRDefault="008B4816" w:rsidP="008B4816">
      <w:pPr>
        <w:pStyle w:val="KeinLeerraum"/>
        <w:rPr>
          <w:rFonts w:ascii="Arial" w:hAnsi="Arial" w:cs="Arial"/>
        </w:rPr>
      </w:pPr>
      <w:r w:rsidRPr="00873086">
        <w:rPr>
          <w:rFonts w:ascii="Arial" w:hAnsi="Arial" w:cs="Arial"/>
        </w:rPr>
        <w:t>………………………</w:t>
      </w:r>
      <w:proofErr w:type="gramStart"/>
      <w:r w:rsidRPr="00873086">
        <w:rPr>
          <w:rFonts w:ascii="Arial" w:hAnsi="Arial" w:cs="Arial"/>
        </w:rPr>
        <w:t>…….</w:t>
      </w:r>
      <w:proofErr w:type="gramEnd"/>
      <w:r w:rsidRPr="00873086">
        <w:rPr>
          <w:rFonts w:ascii="Arial" w:hAnsi="Arial" w:cs="Arial"/>
        </w:rPr>
        <w:t>., am ……………………</w:t>
      </w:r>
      <w:r w:rsidRPr="00873086">
        <w:rPr>
          <w:rFonts w:ascii="Arial" w:hAnsi="Arial" w:cs="Arial"/>
        </w:rPr>
        <w:tab/>
        <w:t>………………………………………….</w:t>
      </w:r>
    </w:p>
    <w:p w14:paraId="4551F11A" w14:textId="10EC112B" w:rsidR="008B4816" w:rsidRDefault="008B4816" w:rsidP="008B4816">
      <w:pPr>
        <w:pStyle w:val="KeinLeerraum"/>
        <w:rPr>
          <w:b/>
          <w:bCs/>
          <w:sz w:val="28"/>
          <w:szCs w:val="28"/>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 xml:space="preserve">Unterschrift </w:t>
      </w:r>
      <w:r>
        <w:rPr>
          <w:rFonts w:ascii="Arial" w:hAnsi="Arial" w:cs="Arial"/>
        </w:rPr>
        <w:t>Einbringer</w:t>
      </w:r>
    </w:p>
    <w:p w14:paraId="145B3F24" w14:textId="2EACF9E3" w:rsidR="00DA470D" w:rsidRDefault="00DA470D" w:rsidP="007A2FDB">
      <w:pPr>
        <w:pStyle w:val="KeinLeerraum"/>
        <w:pBdr>
          <w:bottom w:val="single" w:sz="4" w:space="1" w:color="auto"/>
        </w:pBdr>
        <w:rPr>
          <w:rFonts w:ascii="Arial" w:hAnsi="Arial" w:cs="Arial"/>
        </w:rPr>
      </w:pPr>
      <w:r>
        <w:rPr>
          <w:rFonts w:ascii="Arial" w:hAnsi="Arial" w:cs="Arial"/>
        </w:rPr>
        <w:br w:type="page"/>
      </w:r>
    </w:p>
    <w:p w14:paraId="34938AAB" w14:textId="154DF61A"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 xml:space="preserve">MERKBLATT </w:t>
      </w:r>
    </w:p>
    <w:p w14:paraId="430DF0DA" w14:textId="5AA71DE0" w:rsidR="0035317A" w:rsidRDefault="00607212" w:rsidP="000E69C0">
      <w:pPr>
        <w:shd w:val="clear" w:color="auto" w:fill="D9D9D9" w:themeFill="background1" w:themeFillShade="D9"/>
        <w:snapToGrid w:val="0"/>
        <w:spacing w:after="75" w:line="288" w:lineRule="auto"/>
        <w:ind w:right="-1"/>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Meldepflichtige Vorhaben</w:t>
      </w:r>
      <w:r w:rsidR="0035317A" w:rsidRPr="003170D8">
        <w:rPr>
          <w:rFonts w:ascii="Arial" w:eastAsia="Times New Roman" w:hAnsi="Arial" w:cs="Arial"/>
          <w:b/>
          <w:bCs/>
          <w:color w:val="000000"/>
          <w:sz w:val="18"/>
          <w:szCs w:val="18"/>
          <w:lang w:eastAsia="de-DE"/>
        </w:rPr>
        <w:t>:</w:t>
      </w:r>
    </w:p>
    <w:p w14:paraId="525334F3" w14:textId="7777777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(1) Zu den meldepflichtigen Vorhaben gehört die Errichtung, Änderung oder Erweiterung von:</w:t>
      </w:r>
    </w:p>
    <w:tbl>
      <w:tblPr>
        <w:tblW w:w="5000" w:type="pct"/>
        <w:tblCellSpacing w:w="0" w:type="dxa"/>
        <w:tblCellMar>
          <w:left w:w="15" w:type="dxa"/>
          <w:right w:w="15" w:type="dxa"/>
        </w:tblCellMar>
        <w:tblLook w:val="04A0" w:firstRow="1" w:lastRow="0" w:firstColumn="1" w:lastColumn="0" w:noHBand="0" w:noVBand="1"/>
      </w:tblPr>
      <w:tblGrid>
        <w:gridCol w:w="326"/>
        <w:gridCol w:w="119"/>
        <w:gridCol w:w="9619"/>
      </w:tblGrid>
      <w:tr w:rsidR="00607212" w:rsidRPr="008446C1" w14:paraId="17C31ACC" w14:textId="77777777" w:rsidTr="000E69C0">
        <w:trPr>
          <w:tblCellSpacing w:w="0" w:type="dxa"/>
        </w:trPr>
        <w:tc>
          <w:tcPr>
            <w:tcW w:w="326" w:type="dxa"/>
            <w:hideMark/>
          </w:tcPr>
          <w:p w14:paraId="6BD73D6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9739" w:type="dxa"/>
            <w:gridSpan w:val="2"/>
            <w:hideMark/>
          </w:tcPr>
          <w:p w14:paraId="3B5A718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tc>
      </w:tr>
      <w:tr w:rsidR="00607212" w:rsidRPr="008446C1" w14:paraId="48FF369B" w14:textId="77777777" w:rsidTr="000E69C0">
        <w:trPr>
          <w:tblCellSpacing w:w="0" w:type="dxa"/>
        </w:trPr>
        <w:tc>
          <w:tcPr>
            <w:tcW w:w="326" w:type="dxa"/>
            <w:hideMark/>
          </w:tcPr>
          <w:p w14:paraId="32E7BF2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9739" w:type="dxa"/>
            <w:gridSpan w:val="2"/>
            <w:hideMark/>
          </w:tcPr>
          <w:p w14:paraId="7F9D1A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wie insbesondere</w:t>
            </w:r>
          </w:p>
        </w:tc>
      </w:tr>
      <w:tr w:rsidR="00607212" w:rsidRPr="008446C1" w14:paraId="738C4C34" w14:textId="77777777" w:rsidTr="000E69C0">
        <w:trPr>
          <w:tblCellSpacing w:w="0" w:type="dxa"/>
        </w:trPr>
        <w:tc>
          <w:tcPr>
            <w:tcW w:w="445" w:type="dxa"/>
            <w:gridSpan w:val="2"/>
            <w:hideMark/>
          </w:tcPr>
          <w:p w14:paraId="01DEA62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w:t>
            </w:r>
          </w:p>
        </w:tc>
        <w:tc>
          <w:tcPr>
            <w:tcW w:w="9620" w:type="dxa"/>
            <w:hideMark/>
          </w:tcPr>
          <w:p w14:paraId="5599422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für die Verwertung (Kompostierung) von biogenem Abfall im Sinne des Steiermärkischen Abfallwirtschaftsgesetzes; wie insbesondere Kleinkompostieranlagen für Gebäude mit nicht mehr als sechs Wohnungen;</w:t>
            </w:r>
          </w:p>
        </w:tc>
      </w:tr>
      <w:tr w:rsidR="00607212" w:rsidRPr="008446C1" w14:paraId="5DB8D575" w14:textId="77777777" w:rsidTr="000E69C0">
        <w:trPr>
          <w:tblCellSpacing w:w="0" w:type="dxa"/>
        </w:trPr>
        <w:tc>
          <w:tcPr>
            <w:tcW w:w="445" w:type="dxa"/>
            <w:gridSpan w:val="2"/>
            <w:hideMark/>
          </w:tcPr>
          <w:p w14:paraId="68545CE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w:t>
            </w:r>
          </w:p>
        </w:tc>
        <w:tc>
          <w:tcPr>
            <w:tcW w:w="9620" w:type="dxa"/>
            <w:hideMark/>
          </w:tcPr>
          <w:p w14:paraId="077CE70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samt allfälligen seitlichen Umschließungen, die keine Gebäudeeigenschaft (§ 4 Z 29) bewirken;</w:t>
            </w:r>
          </w:p>
        </w:tc>
      </w:tr>
      <w:tr w:rsidR="00607212" w:rsidRPr="008446C1" w14:paraId="29D25251" w14:textId="77777777" w:rsidTr="000E69C0">
        <w:trPr>
          <w:tblCellSpacing w:w="0" w:type="dxa"/>
        </w:trPr>
        <w:tc>
          <w:tcPr>
            <w:tcW w:w="445" w:type="dxa"/>
            <w:gridSpan w:val="2"/>
            <w:hideMark/>
          </w:tcPr>
          <w:p w14:paraId="16E1CD6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c)</w:t>
            </w:r>
          </w:p>
        </w:tc>
        <w:tc>
          <w:tcPr>
            <w:tcW w:w="9620" w:type="dxa"/>
            <w:hideMark/>
          </w:tcPr>
          <w:p w14:paraId="6F91074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Skulpturen und Zierbrunnenanlagen bis zu einer Höhe von 3,0 m inklusive Sockel, kleineren sakralen Bauten sowie Gipfelkreuzen;</w:t>
            </w:r>
          </w:p>
        </w:tc>
      </w:tr>
      <w:tr w:rsidR="00607212" w:rsidRPr="008446C1" w14:paraId="496FDCD4" w14:textId="77777777" w:rsidTr="000E69C0">
        <w:trPr>
          <w:tblCellSpacing w:w="0" w:type="dxa"/>
        </w:trPr>
        <w:tc>
          <w:tcPr>
            <w:tcW w:w="445" w:type="dxa"/>
            <w:gridSpan w:val="2"/>
            <w:hideMark/>
          </w:tcPr>
          <w:p w14:paraId="04ACC79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w:t>
            </w:r>
          </w:p>
        </w:tc>
        <w:tc>
          <w:tcPr>
            <w:tcW w:w="9620" w:type="dxa"/>
            <w:hideMark/>
          </w:tcPr>
          <w:p w14:paraId="7370CC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Wasserbecken bis zu insgesamt 100 m³ Rauminhalt, Saisonspeichern für solare Raumheizung und Brunnenanlagen sowie Anlagen zur Sammlung von Meteorwasser (Zisternen);</w:t>
            </w:r>
          </w:p>
        </w:tc>
      </w:tr>
      <w:tr w:rsidR="00607212" w:rsidRPr="008446C1" w14:paraId="57BDD479" w14:textId="77777777" w:rsidTr="000E69C0">
        <w:trPr>
          <w:tblCellSpacing w:w="0" w:type="dxa"/>
        </w:trPr>
        <w:tc>
          <w:tcPr>
            <w:tcW w:w="445" w:type="dxa"/>
            <w:gridSpan w:val="2"/>
            <w:hideMark/>
          </w:tcPr>
          <w:p w14:paraId="637780D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w:t>
            </w:r>
          </w:p>
        </w:tc>
        <w:tc>
          <w:tcPr>
            <w:tcW w:w="9620" w:type="dxa"/>
            <w:hideMark/>
          </w:tcPr>
          <w:p w14:paraId="7A959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luftgetragenen Überdachungen bis zu insgesamt 100 m² Grundfläche;</w:t>
            </w:r>
          </w:p>
        </w:tc>
      </w:tr>
      <w:tr w:rsidR="00607212" w:rsidRPr="008446C1" w14:paraId="4199BA2E" w14:textId="77777777" w:rsidTr="000E69C0">
        <w:trPr>
          <w:tblCellSpacing w:w="0" w:type="dxa"/>
        </w:trPr>
        <w:tc>
          <w:tcPr>
            <w:tcW w:w="445" w:type="dxa"/>
            <w:gridSpan w:val="2"/>
            <w:hideMark/>
          </w:tcPr>
          <w:p w14:paraId="288D0E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w:t>
            </w:r>
          </w:p>
        </w:tc>
        <w:tc>
          <w:tcPr>
            <w:tcW w:w="9620" w:type="dxa"/>
            <w:hideMark/>
          </w:tcPr>
          <w:p w14:paraId="467CECE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Pergolen bis zu einer bebauten Fläche von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 Klapotetzen, Maibäumen, Fahnen- und Teppichstangen, Jagdsitzen sowie Kinderspielgeräten;</w:t>
            </w:r>
          </w:p>
        </w:tc>
      </w:tr>
      <w:tr w:rsidR="00607212" w:rsidRPr="008446C1" w14:paraId="2C4ADA27" w14:textId="77777777" w:rsidTr="000E69C0">
        <w:trPr>
          <w:tblCellSpacing w:w="0" w:type="dxa"/>
        </w:trPr>
        <w:tc>
          <w:tcPr>
            <w:tcW w:w="445" w:type="dxa"/>
            <w:gridSpan w:val="2"/>
            <w:hideMark/>
          </w:tcPr>
          <w:p w14:paraId="4188432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w:t>
            </w:r>
          </w:p>
        </w:tc>
        <w:tc>
          <w:tcPr>
            <w:tcW w:w="9620" w:type="dxa"/>
            <w:hideMark/>
          </w:tcPr>
          <w:p w14:paraId="23847A0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 im Bauland bis zu einer Gesamtfläche von insgesamt 40 m²;</w:t>
            </w:r>
          </w:p>
        </w:tc>
      </w:tr>
      <w:tr w:rsidR="00607212" w:rsidRPr="008446C1" w14:paraId="110B4B4A" w14:textId="77777777" w:rsidTr="000E69C0">
        <w:trPr>
          <w:tblCellSpacing w:w="0" w:type="dxa"/>
        </w:trPr>
        <w:tc>
          <w:tcPr>
            <w:tcW w:w="445" w:type="dxa"/>
            <w:gridSpan w:val="2"/>
            <w:hideMark/>
          </w:tcPr>
          <w:p w14:paraId="4E9FE20F"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h)</w:t>
            </w:r>
          </w:p>
        </w:tc>
        <w:tc>
          <w:tcPr>
            <w:tcW w:w="9620" w:type="dxa"/>
            <w:hideMark/>
          </w:tcPr>
          <w:p w14:paraId="66B035C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Gewächshäusern bis zu 3,0 m Firsthöhe und bis zu einer Gesamtfläche von insgesamt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w:t>
            </w:r>
          </w:p>
        </w:tc>
      </w:tr>
      <w:tr w:rsidR="00607212" w:rsidRPr="008446C1" w14:paraId="33CCB75D" w14:textId="77777777" w:rsidTr="000E69C0">
        <w:trPr>
          <w:tblCellSpacing w:w="0" w:type="dxa"/>
        </w:trPr>
        <w:tc>
          <w:tcPr>
            <w:tcW w:w="445" w:type="dxa"/>
            <w:gridSpan w:val="2"/>
            <w:hideMark/>
          </w:tcPr>
          <w:p w14:paraId="79541A5D"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i)</w:t>
            </w:r>
          </w:p>
        </w:tc>
        <w:tc>
          <w:tcPr>
            <w:tcW w:w="9620" w:type="dxa"/>
            <w:hideMark/>
          </w:tcPr>
          <w:p w14:paraId="2A8462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proofErr w:type="spellStart"/>
            <w:r w:rsidRPr="008446C1">
              <w:rPr>
                <w:rFonts w:ascii="Arial" w:eastAsia="Times New Roman" w:hAnsi="Arial" w:cs="Arial"/>
                <w:color w:val="000000"/>
                <w:sz w:val="18"/>
                <w:szCs w:val="18"/>
                <w:lang w:eastAsia="de-DE"/>
              </w:rPr>
              <w:t>Parabolanlagen</w:t>
            </w:r>
            <w:proofErr w:type="spellEnd"/>
            <w:r w:rsidRPr="008446C1">
              <w:rPr>
                <w:rFonts w:ascii="Arial" w:eastAsia="Times New Roman" w:hAnsi="Arial" w:cs="Arial"/>
                <w:color w:val="000000"/>
                <w:sz w:val="18"/>
                <w:szCs w:val="18"/>
                <w:lang w:eastAsia="de-DE"/>
              </w:rPr>
              <w:t xml:space="preserve"> sowie Hausantennenempfangsanlagen im Privatbereich; Mikrozellen zur Versorgung von Geländeflächen mit einem Durchmesser von 100 m bis 1 km und </w:t>
            </w:r>
            <w:proofErr w:type="spellStart"/>
            <w:r w:rsidRPr="008446C1">
              <w:rPr>
                <w:rFonts w:ascii="Arial" w:eastAsia="Times New Roman" w:hAnsi="Arial" w:cs="Arial"/>
                <w:color w:val="000000"/>
                <w:sz w:val="18"/>
                <w:szCs w:val="18"/>
                <w:lang w:eastAsia="de-DE"/>
              </w:rPr>
              <w:t>Picozellen</w:t>
            </w:r>
            <w:proofErr w:type="spellEnd"/>
            <w:r w:rsidRPr="008446C1">
              <w:rPr>
                <w:rFonts w:ascii="Arial" w:eastAsia="Times New Roman" w:hAnsi="Arial" w:cs="Arial"/>
                <w:color w:val="000000"/>
                <w:sz w:val="18"/>
                <w:szCs w:val="18"/>
                <w:lang w:eastAsia="de-DE"/>
              </w:rPr>
              <w:t xml:space="preserve"> für Mobilfunkanlagen zur Versorgung von Geländeflächen mit einem Durchmesser bis 100 m, samt Trag- und Befestigungseinrichtungen;</w:t>
            </w:r>
          </w:p>
        </w:tc>
      </w:tr>
      <w:tr w:rsidR="00607212" w:rsidRPr="008446C1" w14:paraId="5589D324" w14:textId="77777777" w:rsidTr="000E69C0">
        <w:trPr>
          <w:tblCellSpacing w:w="0" w:type="dxa"/>
        </w:trPr>
        <w:tc>
          <w:tcPr>
            <w:tcW w:w="445" w:type="dxa"/>
            <w:gridSpan w:val="2"/>
            <w:hideMark/>
          </w:tcPr>
          <w:p w14:paraId="4FA348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j)</w:t>
            </w:r>
          </w:p>
        </w:tc>
        <w:tc>
          <w:tcPr>
            <w:tcW w:w="9620" w:type="dxa"/>
            <w:hideMark/>
          </w:tcPr>
          <w:p w14:paraId="4619597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Telefonzellen und Wartehäuschen für öffentliche Verkehrsmittel;</w:t>
            </w:r>
          </w:p>
        </w:tc>
      </w:tr>
      <w:tr w:rsidR="00607212" w:rsidRPr="008446C1" w14:paraId="1E3ACB8C" w14:textId="77777777" w:rsidTr="000E69C0">
        <w:trPr>
          <w:tblCellSpacing w:w="0" w:type="dxa"/>
        </w:trPr>
        <w:tc>
          <w:tcPr>
            <w:tcW w:w="445" w:type="dxa"/>
            <w:gridSpan w:val="2"/>
            <w:hideMark/>
          </w:tcPr>
          <w:p w14:paraId="2375ECA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w:t>
            </w:r>
          </w:p>
        </w:tc>
        <w:tc>
          <w:tcPr>
            <w:tcW w:w="9620" w:type="dxa"/>
            <w:hideMark/>
          </w:tcPr>
          <w:p w14:paraId="7E04EE6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Stützmauern mit einer Ansichtshöhe von nicht mehr als 0,5 m über dem angrenzenden natürlichen Gelände einschließlich der damit im unmittelbar angrenzenden Bereich erforderlichen geringfügigen Geländeanpassung;</w:t>
            </w:r>
          </w:p>
        </w:tc>
      </w:tr>
      <w:tr w:rsidR="00607212" w:rsidRPr="008446C1" w14:paraId="194E5309" w14:textId="77777777" w:rsidTr="000E69C0">
        <w:trPr>
          <w:tblCellSpacing w:w="0" w:type="dxa"/>
        </w:trPr>
        <w:tc>
          <w:tcPr>
            <w:tcW w:w="445" w:type="dxa"/>
            <w:gridSpan w:val="2"/>
            <w:hideMark/>
          </w:tcPr>
          <w:p w14:paraId="509F838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w:t>
            </w:r>
          </w:p>
        </w:tc>
        <w:tc>
          <w:tcPr>
            <w:tcW w:w="9620" w:type="dxa"/>
            <w:hideMark/>
          </w:tcPr>
          <w:p w14:paraId="128527A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proofErr w:type="spellStart"/>
            <w:r w:rsidRPr="008446C1">
              <w:rPr>
                <w:rFonts w:ascii="Arial" w:eastAsia="Times New Roman" w:hAnsi="Arial" w:cs="Arial"/>
                <w:color w:val="000000"/>
                <w:sz w:val="18"/>
                <w:szCs w:val="18"/>
                <w:lang w:eastAsia="de-DE"/>
              </w:rPr>
              <w:t>Loggiaverglasungen</w:t>
            </w:r>
            <w:proofErr w:type="spellEnd"/>
            <w:r w:rsidRPr="008446C1">
              <w:rPr>
                <w:rFonts w:ascii="Arial" w:eastAsia="Times New Roman" w:hAnsi="Arial" w:cs="Arial"/>
                <w:color w:val="000000"/>
                <w:sz w:val="18"/>
                <w:szCs w:val="18"/>
                <w:lang w:eastAsia="de-DE"/>
              </w:rPr>
              <w:t xml:space="preserve"> einschließlich der erforderlichen Rahmenkonstruktion;</w:t>
            </w:r>
          </w:p>
        </w:tc>
      </w:tr>
      <w:tr w:rsidR="00607212" w:rsidRPr="008446C1" w14:paraId="71F0B200" w14:textId="77777777" w:rsidTr="000E69C0">
        <w:trPr>
          <w:tblCellSpacing w:w="0" w:type="dxa"/>
        </w:trPr>
        <w:tc>
          <w:tcPr>
            <w:tcW w:w="445" w:type="dxa"/>
            <w:gridSpan w:val="2"/>
            <w:hideMark/>
          </w:tcPr>
          <w:p w14:paraId="6CD44A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m)</w:t>
            </w:r>
          </w:p>
        </w:tc>
        <w:tc>
          <w:tcPr>
            <w:tcW w:w="9620" w:type="dxa"/>
            <w:hideMark/>
          </w:tcPr>
          <w:p w14:paraId="2733312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Garten- und Gerätehütten samt </w:t>
            </w:r>
            <w:proofErr w:type="spellStart"/>
            <w:r w:rsidRPr="008446C1">
              <w:rPr>
                <w:rFonts w:ascii="Arial" w:eastAsia="Times New Roman" w:hAnsi="Arial" w:cs="Arial"/>
                <w:color w:val="000000"/>
                <w:sz w:val="18"/>
                <w:szCs w:val="18"/>
                <w:lang w:eastAsia="de-DE"/>
              </w:rPr>
              <w:t>Erdlager</w:t>
            </w:r>
            <w:proofErr w:type="spellEnd"/>
            <w:r w:rsidRPr="008446C1">
              <w:rPr>
                <w:rFonts w:ascii="Arial" w:eastAsia="Times New Roman" w:hAnsi="Arial" w:cs="Arial"/>
                <w:color w:val="000000"/>
                <w:sz w:val="18"/>
                <w:szCs w:val="18"/>
                <w:lang w:eastAsia="de-DE"/>
              </w:rP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tc>
      </w:tr>
      <w:tr w:rsidR="00607212" w:rsidRPr="008446C1" w14:paraId="4230DB9D" w14:textId="77777777" w:rsidTr="000E69C0">
        <w:trPr>
          <w:tblCellSpacing w:w="0" w:type="dxa"/>
        </w:trPr>
        <w:tc>
          <w:tcPr>
            <w:tcW w:w="445" w:type="dxa"/>
            <w:gridSpan w:val="2"/>
            <w:hideMark/>
          </w:tcPr>
          <w:p w14:paraId="39E9A3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w:t>
            </w:r>
          </w:p>
        </w:tc>
        <w:tc>
          <w:tcPr>
            <w:tcW w:w="9620" w:type="dxa"/>
            <w:hideMark/>
          </w:tcPr>
          <w:p w14:paraId="53280A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Einfriedungen bis zu einer Höhe von 1,5 m jeweils über dem angrenzenden natürlichen Gelände;</w:t>
            </w:r>
          </w:p>
        </w:tc>
      </w:tr>
      <w:tr w:rsidR="00607212" w:rsidRPr="008446C1" w14:paraId="37201796" w14:textId="77777777" w:rsidTr="000E69C0">
        <w:trPr>
          <w:tblCellSpacing w:w="0" w:type="dxa"/>
        </w:trPr>
        <w:tc>
          <w:tcPr>
            <w:tcW w:w="445" w:type="dxa"/>
            <w:gridSpan w:val="2"/>
            <w:hideMark/>
          </w:tcPr>
          <w:p w14:paraId="6765DF8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o)</w:t>
            </w:r>
          </w:p>
        </w:tc>
        <w:tc>
          <w:tcPr>
            <w:tcW w:w="9620" w:type="dxa"/>
            <w:hideMark/>
          </w:tcPr>
          <w:p w14:paraId="4A3D923D" w14:textId="18F95AC2" w:rsidR="00607212" w:rsidRPr="008446C1" w:rsidRDefault="006555BE" w:rsidP="008446C1">
            <w:pPr>
              <w:snapToGrid w:val="0"/>
              <w:spacing w:before="40" w:after="0" w:line="276" w:lineRule="auto"/>
              <w:jc w:val="both"/>
              <w:rPr>
                <w:rFonts w:ascii="Arial" w:eastAsia="Times New Roman" w:hAnsi="Arial" w:cs="Arial"/>
                <w:color w:val="000000"/>
                <w:sz w:val="18"/>
                <w:szCs w:val="18"/>
                <w:lang w:eastAsia="de-DE"/>
              </w:rPr>
            </w:pPr>
            <w:r w:rsidRPr="006555BE">
              <w:rPr>
                <w:rFonts w:ascii="Arial" w:eastAsia="Times New Roman" w:hAnsi="Arial" w:cs="Arial"/>
                <w:color w:val="000000"/>
                <w:sz w:val="18"/>
                <w:szCs w:val="18"/>
                <w:lang w:eastAsia="de-DE"/>
              </w:rPr>
              <w:t>Photovoltaikanlagen mit einer installierten elektrischen Engpassleistung bis zu 100 kWp und solarthermische Anlagen bis zu einer Brutto-Fläche von insgesamt nicht mehr als 600 m²; dabei dürfen Anlagen und ihre Teile eine Höhe von 3,50 m nicht überschreiten</w:t>
            </w:r>
          </w:p>
        </w:tc>
      </w:tr>
      <w:tr w:rsidR="00607212" w:rsidRPr="008446C1" w14:paraId="360E8DC7" w14:textId="77777777" w:rsidTr="000E69C0">
        <w:trPr>
          <w:tblCellSpacing w:w="0" w:type="dxa"/>
        </w:trPr>
        <w:tc>
          <w:tcPr>
            <w:tcW w:w="445" w:type="dxa"/>
            <w:gridSpan w:val="2"/>
            <w:hideMark/>
          </w:tcPr>
          <w:p w14:paraId="65359EC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w:t>
            </w:r>
          </w:p>
        </w:tc>
        <w:tc>
          <w:tcPr>
            <w:tcW w:w="9620" w:type="dxa"/>
            <w:hideMark/>
          </w:tcPr>
          <w:p w14:paraId="5518DE2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Umspann- und Kabelstationen, soweit es sich um Gebäude mit einer bebauten Fläche von nicht mehr als 40 m² handelt;</w:t>
            </w:r>
          </w:p>
        </w:tc>
      </w:tr>
      <w:tr w:rsidR="00607212" w:rsidRPr="008446C1" w14:paraId="3D4FF060" w14:textId="77777777" w:rsidTr="000E69C0">
        <w:trPr>
          <w:tblCellSpacing w:w="0" w:type="dxa"/>
        </w:trPr>
        <w:tc>
          <w:tcPr>
            <w:tcW w:w="326" w:type="dxa"/>
            <w:hideMark/>
          </w:tcPr>
          <w:p w14:paraId="6761D37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9739" w:type="dxa"/>
            <w:gridSpan w:val="2"/>
            <w:hideMark/>
          </w:tcPr>
          <w:p w14:paraId="2EF9B98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und kleineren Zubauten, jeweils im Bauland, soweit sie mit den in Z. 2 angeführten Anlagen und Einrichtungen hinsichtlich Größe, Verwendungszweck und Auswirkungen auf die Nachbarn vergleichbar sind;</w:t>
            </w:r>
          </w:p>
        </w:tc>
      </w:tr>
      <w:tr w:rsidR="00607212" w:rsidRPr="008446C1" w14:paraId="18185F90" w14:textId="77777777" w:rsidTr="000E69C0">
        <w:trPr>
          <w:tblCellSpacing w:w="0" w:type="dxa"/>
        </w:trPr>
        <w:tc>
          <w:tcPr>
            <w:tcW w:w="326" w:type="dxa"/>
            <w:hideMark/>
          </w:tcPr>
          <w:p w14:paraId="3EC5556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9739" w:type="dxa"/>
            <w:gridSpan w:val="2"/>
            <w:hideMark/>
          </w:tcPr>
          <w:p w14:paraId="336A826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tc>
      </w:tr>
      <w:tr w:rsidR="00607212" w:rsidRPr="008446C1" w14:paraId="5D1EB685" w14:textId="77777777" w:rsidTr="000E69C0">
        <w:trPr>
          <w:tblCellSpacing w:w="0" w:type="dxa"/>
        </w:trPr>
        <w:tc>
          <w:tcPr>
            <w:tcW w:w="326" w:type="dxa"/>
            <w:hideMark/>
          </w:tcPr>
          <w:p w14:paraId="7A16E41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4a.</w:t>
            </w:r>
          </w:p>
        </w:tc>
        <w:tc>
          <w:tcPr>
            <w:tcW w:w="9739" w:type="dxa"/>
            <w:gridSpan w:val="2"/>
            <w:hideMark/>
          </w:tcPr>
          <w:p w14:paraId="5B3A0D5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Verwendung von Gerüsten und Netzen zu Werbezwecken für die Dauer der Fassadensanierung bis spätestens zwei Wochen nach der Fertigstellung der Fassadensanierung;</w:t>
            </w:r>
          </w:p>
        </w:tc>
      </w:tr>
      <w:tr w:rsidR="00607212" w:rsidRPr="008446C1" w14:paraId="57B26077" w14:textId="77777777" w:rsidTr="000E69C0">
        <w:trPr>
          <w:tblCellSpacing w:w="0" w:type="dxa"/>
        </w:trPr>
        <w:tc>
          <w:tcPr>
            <w:tcW w:w="326" w:type="dxa"/>
            <w:hideMark/>
          </w:tcPr>
          <w:p w14:paraId="7E4CE61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9739" w:type="dxa"/>
            <w:gridSpan w:val="2"/>
            <w:hideMark/>
          </w:tcPr>
          <w:p w14:paraId="67237E55" w14:textId="63A87B85" w:rsidR="00607212" w:rsidRPr="008446C1" w:rsidRDefault="00257588" w:rsidP="00257588">
            <w:pPr>
              <w:snapToGrid w:val="0"/>
              <w:spacing w:before="40" w:after="0" w:line="276" w:lineRule="auto"/>
              <w:jc w:val="both"/>
              <w:rPr>
                <w:rFonts w:ascii="Arial" w:eastAsia="Times New Roman" w:hAnsi="Arial" w:cs="Arial"/>
                <w:color w:val="000000"/>
                <w:sz w:val="18"/>
                <w:szCs w:val="18"/>
                <w:lang w:eastAsia="de-DE"/>
              </w:rPr>
            </w:pPr>
            <w:r w:rsidRPr="00257588">
              <w:rPr>
                <w:rFonts w:ascii="Arial" w:eastAsia="Times New Roman" w:hAnsi="Arial" w:cs="Arial"/>
                <w:color w:val="000000"/>
                <w:sz w:val="18"/>
                <w:szCs w:val="18"/>
                <w:lang w:eastAsia="de-DE"/>
              </w:rPr>
              <w:t>Feuerungsanlagen für feste und flüssige Brennstoffe bis zu einer Nennwärmeleistung von 8,0 kW, sofern Nachweise über das ordnungsgemäße Inverkehrbringen im Sinne des Steiermärkischen Heizungs- und Klimaanlagengesetzes 2021 vorliegen;</w:t>
            </w:r>
          </w:p>
        </w:tc>
      </w:tr>
      <w:tr w:rsidR="00607212" w:rsidRPr="008446C1" w14:paraId="15A87569" w14:textId="77777777" w:rsidTr="000E69C0">
        <w:trPr>
          <w:tblCellSpacing w:w="0" w:type="dxa"/>
        </w:trPr>
        <w:tc>
          <w:tcPr>
            <w:tcW w:w="326" w:type="dxa"/>
            <w:hideMark/>
          </w:tcPr>
          <w:p w14:paraId="712B8A0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5a.</w:t>
            </w:r>
          </w:p>
        </w:tc>
        <w:tc>
          <w:tcPr>
            <w:tcW w:w="9739" w:type="dxa"/>
            <w:gridSpan w:val="2"/>
            <w:hideMark/>
          </w:tcPr>
          <w:p w14:paraId="2E5BDFE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Gasanlagen, die keiner Bewilligungspflicht nach dem Steiermärkischen Gasgesetz unterliegen, Feuerungsanlagen jedoch nur dann, wenn Nachweise über das ordnungsgemäße Inverkehrbringen im Sinne des Steiermärkischen Feuerungsanlagengesetzes 2016 und der Gasgeräte-Sicherheitsverordnung, </w:t>
            </w:r>
            <w:hyperlink r:id="rId8"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xml:space="preserve">, vorliegen, sonstige Gasgeräte, die keine Feuerungsanlagen sind, jedoch nur dann, wenn Nachweise über das ordnungsgemäße Inverkehrbringen im Sinne der Gasgeräte-Sicherheitsverordnung, </w:t>
            </w:r>
            <w:hyperlink r:id="rId9"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vorliegen;</w:t>
            </w:r>
          </w:p>
        </w:tc>
      </w:tr>
      <w:tr w:rsidR="00607212" w:rsidRPr="008446C1" w14:paraId="00856E38" w14:textId="77777777" w:rsidTr="000E69C0">
        <w:trPr>
          <w:tblCellSpacing w:w="0" w:type="dxa"/>
        </w:trPr>
        <w:tc>
          <w:tcPr>
            <w:tcW w:w="326" w:type="dxa"/>
            <w:hideMark/>
          </w:tcPr>
          <w:p w14:paraId="7AACF9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9739" w:type="dxa"/>
            <w:gridSpan w:val="2"/>
            <w:hideMark/>
          </w:tcPr>
          <w:p w14:paraId="58E26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tc>
      </w:tr>
      <w:tr w:rsidR="00607212" w:rsidRPr="008446C1" w14:paraId="6479E626" w14:textId="77777777" w:rsidTr="000E69C0">
        <w:trPr>
          <w:tblCellSpacing w:w="0" w:type="dxa"/>
        </w:trPr>
        <w:tc>
          <w:tcPr>
            <w:tcW w:w="326" w:type="dxa"/>
            <w:hideMark/>
          </w:tcPr>
          <w:p w14:paraId="19E20DE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9739" w:type="dxa"/>
            <w:gridSpan w:val="2"/>
            <w:hideMark/>
          </w:tcPr>
          <w:p w14:paraId="103BE2D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die an bestehenden baulichen Anlagen angebracht werden und eine Gesamtfläche von insgesamt höchstens 2,0 m² aufweisen, sofern keine Verordnung nach § 11a Abs. 2 besteht;</w:t>
            </w:r>
          </w:p>
        </w:tc>
      </w:tr>
      <w:tr w:rsidR="00607212" w:rsidRPr="008446C1" w14:paraId="0F2EC263" w14:textId="77777777" w:rsidTr="000E69C0">
        <w:trPr>
          <w:tblCellSpacing w:w="0" w:type="dxa"/>
        </w:trPr>
        <w:tc>
          <w:tcPr>
            <w:tcW w:w="326" w:type="dxa"/>
            <w:hideMark/>
          </w:tcPr>
          <w:p w14:paraId="337F1D0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lastRenderedPageBreak/>
              <w:t>8.</w:t>
            </w:r>
          </w:p>
        </w:tc>
        <w:tc>
          <w:tcPr>
            <w:tcW w:w="9739" w:type="dxa"/>
            <w:gridSpan w:val="2"/>
            <w:hideMark/>
          </w:tcPr>
          <w:p w14:paraId="2E8A6AC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bauliche Anlagen für Paketservicesysteme mit Rauminhalten über 1,0 m³.</w:t>
            </w:r>
          </w:p>
        </w:tc>
      </w:tr>
    </w:tbl>
    <w:p w14:paraId="5120FA4A" w14:textId="621E10B8" w:rsidR="00607212" w:rsidRDefault="00607212" w:rsidP="00607212">
      <w:pPr>
        <w:shd w:val="clear" w:color="auto" w:fill="F9F9F9"/>
        <w:snapToGrid w:val="0"/>
        <w:spacing w:after="75" w:line="288" w:lineRule="auto"/>
        <w:rPr>
          <w:rFonts w:ascii="Arial" w:eastAsia="Times New Roman" w:hAnsi="Arial" w:cs="Arial"/>
          <w:color w:val="000000"/>
          <w:sz w:val="16"/>
          <w:szCs w:val="16"/>
          <w:lang w:eastAsia="de-DE"/>
        </w:rPr>
      </w:pPr>
    </w:p>
    <w:p w14:paraId="0FE419FF" w14:textId="1380D96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(2) Meldepflichtig sind überdies:</w:t>
      </w:r>
    </w:p>
    <w:tbl>
      <w:tblPr>
        <w:tblW w:w="5000" w:type="pct"/>
        <w:tblCellSpacing w:w="0" w:type="dxa"/>
        <w:tblCellMar>
          <w:left w:w="15" w:type="dxa"/>
          <w:right w:w="15" w:type="dxa"/>
        </w:tblCellMar>
        <w:tblLook w:val="04A0" w:firstRow="1" w:lastRow="0" w:firstColumn="1" w:lastColumn="0" w:noHBand="0" w:noVBand="1"/>
      </w:tblPr>
      <w:tblGrid>
        <w:gridCol w:w="281"/>
        <w:gridCol w:w="9783"/>
      </w:tblGrid>
      <w:tr w:rsidR="00607212" w:rsidRPr="008446C1" w14:paraId="736923A4" w14:textId="77777777" w:rsidTr="00607212">
        <w:trPr>
          <w:tblCellSpacing w:w="0" w:type="dxa"/>
        </w:trPr>
        <w:tc>
          <w:tcPr>
            <w:tcW w:w="0" w:type="auto"/>
            <w:hideMark/>
          </w:tcPr>
          <w:p w14:paraId="6456DD5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hideMark/>
          </w:tcPr>
          <w:p w14:paraId="73753B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p>
        </w:tc>
      </w:tr>
      <w:tr w:rsidR="00607212" w:rsidRPr="008446C1" w14:paraId="6F83F7FE" w14:textId="77777777" w:rsidTr="00607212">
        <w:trPr>
          <w:tblCellSpacing w:w="0" w:type="dxa"/>
        </w:trPr>
        <w:tc>
          <w:tcPr>
            <w:tcW w:w="0" w:type="auto"/>
            <w:hideMark/>
          </w:tcPr>
          <w:p w14:paraId="23894AA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hideMark/>
          </w:tcPr>
          <w:p w14:paraId="6500ECA9" w14:textId="74D932A0"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tc>
      </w:tr>
      <w:tr w:rsidR="00607212" w:rsidRPr="008446C1" w14:paraId="28284197" w14:textId="77777777" w:rsidTr="00607212">
        <w:trPr>
          <w:tblCellSpacing w:w="0" w:type="dxa"/>
        </w:trPr>
        <w:tc>
          <w:tcPr>
            <w:tcW w:w="0" w:type="auto"/>
            <w:hideMark/>
          </w:tcPr>
          <w:p w14:paraId="34CDBAF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538B758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Hauskanalanlagen und Sammelgruben;</w:t>
            </w:r>
          </w:p>
        </w:tc>
      </w:tr>
      <w:tr w:rsidR="00607212" w:rsidRPr="008446C1" w14:paraId="76FA44E6" w14:textId="77777777" w:rsidTr="00607212">
        <w:trPr>
          <w:tblCellSpacing w:w="0" w:type="dxa"/>
        </w:trPr>
        <w:tc>
          <w:tcPr>
            <w:tcW w:w="0" w:type="auto"/>
            <w:hideMark/>
          </w:tcPr>
          <w:p w14:paraId="2B69024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0" w:type="auto"/>
            <w:hideMark/>
          </w:tcPr>
          <w:p w14:paraId="7688BE5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Einbau von Treppenliften;</w:t>
            </w:r>
          </w:p>
        </w:tc>
      </w:tr>
      <w:tr w:rsidR="00607212" w:rsidRPr="008446C1" w14:paraId="14142764" w14:textId="77777777" w:rsidTr="00607212">
        <w:trPr>
          <w:tblCellSpacing w:w="0" w:type="dxa"/>
        </w:trPr>
        <w:tc>
          <w:tcPr>
            <w:tcW w:w="0" w:type="auto"/>
            <w:vAlign w:val="center"/>
            <w:hideMark/>
          </w:tcPr>
          <w:p w14:paraId="7A32282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0" w:type="auto"/>
            <w:hideMark/>
          </w:tcPr>
          <w:p w14:paraId="713B896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Umbau einer baulichen Anlage oder Wohnung, der keine Änderung der äußeren Gestaltung bewirkt, sowie Änderungen der räumlichen Nutzungsaufteilung einer bestehenden Wohnung;</w:t>
            </w:r>
          </w:p>
        </w:tc>
      </w:tr>
      <w:tr w:rsidR="00607212" w:rsidRPr="008446C1" w14:paraId="3AD3F58F" w14:textId="77777777" w:rsidTr="00607212">
        <w:trPr>
          <w:tblCellSpacing w:w="0" w:type="dxa"/>
        </w:trPr>
        <w:tc>
          <w:tcPr>
            <w:tcW w:w="0" w:type="auto"/>
            <w:vAlign w:val="center"/>
            <w:hideMark/>
          </w:tcPr>
          <w:p w14:paraId="6437E67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0" w:type="auto"/>
            <w:hideMark/>
          </w:tcPr>
          <w:p w14:paraId="4F924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Treibstoffen bis 500 l in zulässigen Lagersystemen durch anerkannte Einsatzorganisationen;</w:t>
            </w:r>
          </w:p>
        </w:tc>
      </w:tr>
      <w:tr w:rsidR="00607212" w:rsidRPr="008446C1" w14:paraId="4E159332" w14:textId="77777777" w:rsidTr="00607212">
        <w:trPr>
          <w:tblCellSpacing w:w="0" w:type="dxa"/>
        </w:trPr>
        <w:tc>
          <w:tcPr>
            <w:tcW w:w="0" w:type="auto"/>
            <w:vAlign w:val="center"/>
            <w:hideMark/>
          </w:tcPr>
          <w:p w14:paraId="7080514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0" w:type="auto"/>
            <w:hideMark/>
          </w:tcPr>
          <w:p w14:paraId="05BA107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Heizöl bis 300 l;</w:t>
            </w:r>
          </w:p>
        </w:tc>
      </w:tr>
      <w:tr w:rsidR="00607212" w:rsidRPr="008446C1" w14:paraId="754F88A4" w14:textId="77777777" w:rsidTr="00607212">
        <w:trPr>
          <w:tblCellSpacing w:w="0" w:type="dxa"/>
        </w:trPr>
        <w:tc>
          <w:tcPr>
            <w:tcW w:w="0" w:type="auto"/>
            <w:vAlign w:val="center"/>
            <w:hideMark/>
          </w:tcPr>
          <w:p w14:paraId="2CBCBE5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0" w:type="auto"/>
            <w:hideMark/>
          </w:tcPr>
          <w:p w14:paraId="5FDE7C3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Abbruch aller nicht unter § 20 Z 6 fallenden baulichen Anlagen;</w:t>
            </w:r>
          </w:p>
        </w:tc>
      </w:tr>
      <w:tr w:rsidR="00607212" w:rsidRPr="008446C1" w14:paraId="6C760AA4" w14:textId="77777777" w:rsidTr="00DF1D22">
        <w:trPr>
          <w:tblCellSpacing w:w="0" w:type="dxa"/>
        </w:trPr>
        <w:tc>
          <w:tcPr>
            <w:tcW w:w="0" w:type="auto"/>
            <w:hideMark/>
          </w:tcPr>
          <w:p w14:paraId="0739ECC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9.</w:t>
            </w:r>
          </w:p>
        </w:tc>
        <w:tc>
          <w:tcPr>
            <w:tcW w:w="0" w:type="auto"/>
            <w:hideMark/>
          </w:tcPr>
          <w:p w14:paraId="543E1344" w14:textId="636529AD" w:rsidR="00DF1D22" w:rsidRPr="008446C1" w:rsidRDefault="00DF1D22" w:rsidP="00951150">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wärmetechnischen Optimierungen der Gebäudehülle bei bestehenden Gebäuden, sofern es sich nicht um größere Renovierungen handelt, sowie die geringfügigen Änderungen in Größe, Form und Situierung beim Austausch von Fenstern oder die Fassadenfärbelungen</w:t>
            </w:r>
          </w:p>
        </w:tc>
      </w:tr>
      <w:tr w:rsidR="00951150" w:rsidRPr="008446C1" w14:paraId="101AD19A" w14:textId="77777777" w:rsidTr="00CC7B92">
        <w:trPr>
          <w:tblCellSpacing w:w="0" w:type="dxa"/>
        </w:trPr>
        <w:tc>
          <w:tcPr>
            <w:tcW w:w="0" w:type="auto"/>
            <w:hideMark/>
          </w:tcPr>
          <w:p w14:paraId="29F6F11E" w14:textId="53DC1B3B" w:rsidR="00951150" w:rsidRPr="008446C1" w:rsidRDefault="00951150" w:rsidP="00CC7B92">
            <w:pPr>
              <w:snapToGrid w:val="0"/>
              <w:spacing w:before="40" w:after="0" w:line="276" w:lineRule="auto"/>
              <w:jc w:val="right"/>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10</w:t>
            </w:r>
            <w:r w:rsidRPr="008446C1">
              <w:rPr>
                <w:rFonts w:ascii="Arial" w:eastAsia="Times New Roman" w:hAnsi="Arial" w:cs="Arial"/>
                <w:color w:val="000000"/>
                <w:sz w:val="18"/>
                <w:szCs w:val="18"/>
                <w:lang w:eastAsia="de-DE"/>
              </w:rPr>
              <w:t>.</w:t>
            </w:r>
          </w:p>
        </w:tc>
        <w:tc>
          <w:tcPr>
            <w:tcW w:w="0" w:type="auto"/>
            <w:hideMark/>
          </w:tcPr>
          <w:p w14:paraId="018CC2D3" w14:textId="7193BBF3" w:rsidR="00951150" w:rsidRPr="008446C1" w:rsidRDefault="00951150" w:rsidP="00951150">
            <w:pPr>
              <w:snapToGrid w:val="0"/>
              <w:spacing w:before="40" w:after="0" w:line="276" w:lineRule="auto"/>
              <w:jc w:val="both"/>
              <w:rPr>
                <w:rFonts w:ascii="Arial" w:eastAsia="Times New Roman" w:hAnsi="Arial" w:cs="Arial"/>
                <w:color w:val="000000"/>
                <w:sz w:val="18"/>
                <w:szCs w:val="18"/>
                <w:lang w:eastAsia="de-DE"/>
              </w:rPr>
            </w:pPr>
            <w:r w:rsidRPr="00951150">
              <w:rPr>
                <w:rFonts w:ascii="Arial" w:eastAsia="Times New Roman" w:hAnsi="Arial" w:cs="Arial"/>
                <w:color w:val="000000"/>
                <w:sz w:val="18"/>
                <w:szCs w:val="18"/>
                <w:lang w:eastAsia="de-DE"/>
              </w:rPr>
              <w:t>der Austausch einer bestehenden Feuerungsanlage durch eine Feuerungsanlage für feste oder</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flüssige Brennstoffe mit einer Nennheizleistung von nicht mehr als 400 kW, wenn damit keine</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baulichen Änderungen oder Nutzungsänderungen verbunden sind, sofern der Nachweis über das</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ordnungsgemäße Inverkehrbringen im Sinn des Steiermärkischen Heizungs- und</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 xml:space="preserve">Klimaanlagengesetzes 2021 </w:t>
            </w:r>
            <w:proofErr w:type="gramStart"/>
            <w:r w:rsidRPr="00951150">
              <w:rPr>
                <w:rFonts w:ascii="Arial" w:eastAsia="Times New Roman" w:hAnsi="Arial" w:cs="Arial"/>
                <w:color w:val="000000"/>
                <w:sz w:val="18"/>
                <w:szCs w:val="18"/>
                <w:lang w:eastAsia="de-DE"/>
              </w:rPr>
              <w:t>vorliegt</w:t>
            </w:r>
            <w:proofErr w:type="gramEnd"/>
          </w:p>
        </w:tc>
      </w:tr>
      <w:tr w:rsidR="000A39BA" w:rsidRPr="008446C1" w14:paraId="7D70F5D4" w14:textId="77777777" w:rsidTr="00CC7B92">
        <w:trPr>
          <w:tblCellSpacing w:w="0" w:type="dxa"/>
        </w:trPr>
        <w:tc>
          <w:tcPr>
            <w:tcW w:w="0" w:type="auto"/>
            <w:hideMark/>
          </w:tcPr>
          <w:p w14:paraId="5F3CDA59" w14:textId="14519BA4" w:rsidR="000A39BA" w:rsidRPr="008446C1" w:rsidRDefault="000A39BA" w:rsidP="00CC7B92">
            <w:pPr>
              <w:snapToGrid w:val="0"/>
              <w:spacing w:before="40" w:after="0" w:line="276" w:lineRule="auto"/>
              <w:jc w:val="right"/>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11</w:t>
            </w:r>
            <w:r w:rsidRPr="008446C1">
              <w:rPr>
                <w:rFonts w:ascii="Arial" w:eastAsia="Times New Roman" w:hAnsi="Arial" w:cs="Arial"/>
                <w:color w:val="000000"/>
                <w:sz w:val="18"/>
                <w:szCs w:val="18"/>
                <w:lang w:eastAsia="de-DE"/>
              </w:rPr>
              <w:t>.</w:t>
            </w:r>
          </w:p>
        </w:tc>
        <w:tc>
          <w:tcPr>
            <w:tcW w:w="0" w:type="auto"/>
            <w:hideMark/>
          </w:tcPr>
          <w:p w14:paraId="31A0B5F3" w14:textId="39E719C9" w:rsidR="000A39BA" w:rsidRPr="008446C1" w:rsidRDefault="000A39BA" w:rsidP="000A39BA">
            <w:pPr>
              <w:snapToGrid w:val="0"/>
              <w:spacing w:before="40" w:after="0" w:line="276" w:lineRule="auto"/>
              <w:jc w:val="both"/>
              <w:rPr>
                <w:rFonts w:ascii="Arial" w:eastAsia="Times New Roman" w:hAnsi="Arial" w:cs="Arial"/>
                <w:color w:val="000000"/>
                <w:sz w:val="18"/>
                <w:szCs w:val="18"/>
                <w:lang w:eastAsia="de-DE"/>
              </w:rPr>
            </w:pPr>
            <w:r w:rsidRPr="000A39BA">
              <w:rPr>
                <w:rFonts w:ascii="Arial" w:eastAsia="Times New Roman" w:hAnsi="Arial" w:cs="Arial"/>
                <w:color w:val="000000"/>
                <w:sz w:val="18"/>
                <w:szCs w:val="18"/>
                <w:lang w:eastAsia="de-DE"/>
              </w:rPr>
              <w:t>Umbauten sowie Änderungen des Verwendungszweckes bei landwirtschaftlichen</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Tierhaltungsbetrieben zur Umsetzung von rechtlichen oder fördertechnischen Vorgaben zum</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 xml:space="preserve">Tierwohl, sofern damit weder eine Erhöhung der </w:t>
            </w:r>
            <w:proofErr w:type="spellStart"/>
            <w:r w:rsidRPr="000A39BA">
              <w:rPr>
                <w:rFonts w:ascii="Arial" w:eastAsia="Times New Roman" w:hAnsi="Arial" w:cs="Arial"/>
                <w:color w:val="000000"/>
                <w:sz w:val="18"/>
                <w:szCs w:val="18"/>
                <w:lang w:eastAsia="de-DE"/>
              </w:rPr>
              <w:t>Tierzahl</w:t>
            </w:r>
            <w:proofErr w:type="spellEnd"/>
            <w:r w:rsidRPr="000A39BA">
              <w:rPr>
                <w:rFonts w:ascii="Arial" w:eastAsia="Times New Roman" w:hAnsi="Arial" w:cs="Arial"/>
                <w:color w:val="000000"/>
                <w:sz w:val="18"/>
                <w:szCs w:val="18"/>
                <w:lang w:eastAsia="de-DE"/>
              </w:rPr>
              <w:t xml:space="preserve"> noch eine Verschlechterung der</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Immissionssituation für die Nachbarn verbunden ist.</w:t>
            </w:r>
          </w:p>
        </w:tc>
      </w:tr>
    </w:tbl>
    <w:p w14:paraId="078327D9" w14:textId="77777777" w:rsidR="00607212" w:rsidRPr="004250BC" w:rsidRDefault="00607212" w:rsidP="008446C1">
      <w:pPr>
        <w:shd w:val="clear" w:color="auto" w:fill="F9F9F9"/>
        <w:snapToGrid w:val="0"/>
        <w:spacing w:after="75" w:line="276" w:lineRule="auto"/>
        <w:rPr>
          <w:rFonts w:ascii="Arial" w:eastAsia="Times New Roman" w:hAnsi="Arial" w:cs="Arial"/>
          <w:color w:val="000000"/>
          <w:sz w:val="20"/>
          <w:szCs w:val="20"/>
          <w:lang w:eastAsia="de-DE"/>
        </w:rPr>
      </w:pPr>
      <w:r w:rsidRPr="004250BC">
        <w:rPr>
          <w:rFonts w:ascii="Arial" w:eastAsia="Times New Roman" w:hAnsi="Arial" w:cs="Arial"/>
          <w:color w:val="000000"/>
          <w:sz w:val="20"/>
          <w:szCs w:val="20"/>
          <w:lang w:eastAsia="de-DE"/>
        </w:rPr>
        <w:t>(3) Meldepflichtige Vorhaben sind vor ihrer Ausführung der Gemeinde schriftlich mitzuteilen.</w:t>
      </w:r>
    </w:p>
    <w:tbl>
      <w:tblPr>
        <w:tblW w:w="5000" w:type="pct"/>
        <w:tblCellSpacing w:w="0" w:type="dxa"/>
        <w:tblCellMar>
          <w:left w:w="15" w:type="dxa"/>
          <w:right w:w="15" w:type="dxa"/>
        </w:tblCellMar>
        <w:tblLook w:val="04A0" w:firstRow="1" w:lastRow="0" w:firstColumn="1" w:lastColumn="0" w:noHBand="0" w:noVBand="1"/>
      </w:tblPr>
      <w:tblGrid>
        <w:gridCol w:w="186"/>
        <w:gridCol w:w="9878"/>
      </w:tblGrid>
      <w:tr w:rsidR="00607212" w:rsidRPr="008446C1" w14:paraId="0CD07CAC" w14:textId="77777777" w:rsidTr="00607212">
        <w:trPr>
          <w:tblCellSpacing w:w="0" w:type="dxa"/>
        </w:trPr>
        <w:tc>
          <w:tcPr>
            <w:tcW w:w="0" w:type="auto"/>
            <w:vAlign w:val="center"/>
            <w:hideMark/>
          </w:tcPr>
          <w:p w14:paraId="04887A8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vAlign w:val="center"/>
            <w:hideMark/>
          </w:tcPr>
          <w:p w14:paraId="02D0516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Mitteilung hat zu enthalten:</w:t>
            </w:r>
          </w:p>
        </w:tc>
      </w:tr>
      <w:tr w:rsidR="00607212" w:rsidRPr="008446C1" w14:paraId="4DD51023" w14:textId="77777777" w:rsidTr="00607212">
        <w:trPr>
          <w:tblCellSpacing w:w="0" w:type="dxa"/>
        </w:trPr>
        <w:tc>
          <w:tcPr>
            <w:tcW w:w="0" w:type="auto"/>
            <w:vAlign w:val="center"/>
            <w:hideMark/>
          </w:tcPr>
          <w:p w14:paraId="354B7D3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C0EC62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Grundstücknummer,</w:t>
            </w:r>
          </w:p>
        </w:tc>
      </w:tr>
      <w:tr w:rsidR="00607212" w:rsidRPr="008446C1" w14:paraId="79983303" w14:textId="77777777" w:rsidTr="00607212">
        <w:trPr>
          <w:tblCellSpacing w:w="0" w:type="dxa"/>
        </w:trPr>
        <w:tc>
          <w:tcPr>
            <w:tcW w:w="0" w:type="auto"/>
            <w:vAlign w:val="center"/>
            <w:hideMark/>
          </w:tcPr>
          <w:p w14:paraId="01D8ECD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7A03A9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 am Grundstück,</w:t>
            </w:r>
          </w:p>
        </w:tc>
      </w:tr>
      <w:tr w:rsidR="00607212" w:rsidRPr="008446C1" w14:paraId="0133D794" w14:textId="77777777" w:rsidTr="00607212">
        <w:trPr>
          <w:tblCellSpacing w:w="0" w:type="dxa"/>
        </w:trPr>
        <w:tc>
          <w:tcPr>
            <w:tcW w:w="0" w:type="auto"/>
            <w:vAlign w:val="center"/>
            <w:hideMark/>
          </w:tcPr>
          <w:p w14:paraId="5EEA05FB"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2F44CD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kurze Beschreibung des Vorhabens;</w:t>
            </w:r>
          </w:p>
        </w:tc>
      </w:tr>
      <w:tr w:rsidR="00607212" w:rsidRPr="008446C1" w14:paraId="5EB368AD" w14:textId="77777777" w:rsidTr="00607212">
        <w:trPr>
          <w:tblCellSpacing w:w="0" w:type="dxa"/>
        </w:trPr>
        <w:tc>
          <w:tcPr>
            <w:tcW w:w="0" w:type="auto"/>
            <w:vAlign w:val="center"/>
            <w:hideMark/>
          </w:tcPr>
          <w:p w14:paraId="3CE2009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vAlign w:val="center"/>
            <w:hideMark/>
          </w:tcPr>
          <w:p w14:paraId="453D60B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1 und 3 zusätzlich</w:t>
            </w:r>
          </w:p>
        </w:tc>
      </w:tr>
      <w:tr w:rsidR="00607212" w:rsidRPr="008446C1" w14:paraId="3FBB1A00" w14:textId="77777777" w:rsidTr="00607212">
        <w:trPr>
          <w:tblCellSpacing w:w="0" w:type="dxa"/>
        </w:trPr>
        <w:tc>
          <w:tcPr>
            <w:tcW w:w="0" w:type="auto"/>
            <w:vAlign w:val="center"/>
            <w:hideMark/>
          </w:tcPr>
          <w:p w14:paraId="23C390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09643F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eine </w:t>
            </w:r>
            <w:proofErr w:type="spellStart"/>
            <w:r w:rsidRPr="008446C1">
              <w:rPr>
                <w:rFonts w:ascii="Arial" w:eastAsia="Times New Roman" w:hAnsi="Arial" w:cs="Arial"/>
                <w:color w:val="000000"/>
                <w:sz w:val="18"/>
                <w:szCs w:val="18"/>
                <w:lang w:eastAsia="de-DE"/>
              </w:rPr>
              <w:t>planliche</w:t>
            </w:r>
            <w:proofErr w:type="spellEnd"/>
            <w:r w:rsidRPr="008446C1">
              <w:rPr>
                <w:rFonts w:ascii="Arial" w:eastAsia="Times New Roman" w:hAnsi="Arial" w:cs="Arial"/>
                <w:color w:val="000000"/>
                <w:sz w:val="18"/>
                <w:szCs w:val="18"/>
                <w:lang w:eastAsia="de-DE"/>
              </w:rPr>
              <w:t xml:space="preserve"> Darstellung (Lageplan im Maßstab 1:1 000),</w:t>
            </w:r>
          </w:p>
        </w:tc>
      </w:tr>
      <w:tr w:rsidR="00607212" w:rsidRPr="008446C1" w14:paraId="2CFF9F53" w14:textId="77777777" w:rsidTr="00607212">
        <w:trPr>
          <w:tblCellSpacing w:w="0" w:type="dxa"/>
        </w:trPr>
        <w:tc>
          <w:tcPr>
            <w:tcW w:w="0" w:type="auto"/>
            <w:vAlign w:val="center"/>
            <w:hideMark/>
          </w:tcPr>
          <w:p w14:paraId="07E14AB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68FC2AB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erforderliche Grundrisse und Schnitte im Maßstab 1:100,</w:t>
            </w:r>
          </w:p>
        </w:tc>
      </w:tr>
      <w:tr w:rsidR="00607212" w:rsidRPr="008446C1" w14:paraId="01C52375" w14:textId="77777777" w:rsidTr="00607212">
        <w:trPr>
          <w:tblCellSpacing w:w="0" w:type="dxa"/>
        </w:trPr>
        <w:tc>
          <w:tcPr>
            <w:tcW w:w="0" w:type="auto"/>
            <w:vAlign w:val="center"/>
            <w:hideMark/>
          </w:tcPr>
          <w:p w14:paraId="658FFBC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FBA1BB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Bestätigung eines befugten Planverfassers über die Einhaltung der bautechnischen Anforderungen;</w:t>
            </w:r>
          </w:p>
        </w:tc>
      </w:tr>
      <w:tr w:rsidR="00607212" w:rsidRPr="008446C1" w14:paraId="74067EAB" w14:textId="77777777" w:rsidTr="00DF1D22">
        <w:trPr>
          <w:tblCellSpacing w:w="0" w:type="dxa"/>
        </w:trPr>
        <w:tc>
          <w:tcPr>
            <w:tcW w:w="0" w:type="auto"/>
            <w:hideMark/>
          </w:tcPr>
          <w:p w14:paraId="02EDDDE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7A679D32" w14:textId="35AF7F3A"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2 zusätzlich zu Z 1 den Nachweis über die Einhaltung des Schalleistungspegels durch das technische Datenblatt und bei stationären Batterieanlagen auch den Nachweis des Energieinhalts</w:t>
            </w:r>
          </w:p>
        </w:tc>
      </w:tr>
      <w:tr w:rsidR="00607212" w:rsidRPr="008446C1" w14:paraId="173D2FB7" w14:textId="77777777" w:rsidTr="00607212">
        <w:trPr>
          <w:tblCellSpacing w:w="0" w:type="dxa"/>
        </w:trPr>
        <w:tc>
          <w:tcPr>
            <w:tcW w:w="0" w:type="auto"/>
            <w:gridSpan w:val="2"/>
            <w:vAlign w:val="center"/>
            <w:hideMark/>
          </w:tcPr>
          <w:p w14:paraId="383653E4"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Nach Fertigstellung des Vorhabens nach Abs. 2 Z 3 ist der Gemeinde eine Dichtheitsbescheinigung über die Erprobung und Funktionsfähigkeit der Hauskanalanlagen und Sammelgruben eines Sachverständigen oder befugten Unternehmers vorzulegen.</w:t>
            </w:r>
          </w:p>
        </w:tc>
      </w:tr>
    </w:tbl>
    <w:p w14:paraId="215C49D0" w14:textId="0A866797" w:rsidR="00607212" w:rsidRPr="008446C1" w:rsidRDefault="00607212" w:rsidP="008446C1">
      <w:pPr>
        <w:shd w:val="clear" w:color="auto" w:fill="F9F9F9"/>
        <w:snapToGrid w:val="0"/>
        <w:spacing w:after="75" w:line="276" w:lineRule="auto"/>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 Durch meldepflichtige Vorhaben dürfen Bau- und Raumordnungsvorschriften, wie insbesondere festgelegte Bauflucht-, Baugrenz- und Straßenfluchtlinien, sowie die Vorschriften über Abstände nicht verletzt werden</w:t>
      </w:r>
    </w:p>
    <w:p w14:paraId="488AD50C" w14:textId="2DD06A7F" w:rsidR="00006600" w:rsidRPr="00006600" w:rsidRDefault="00006600" w:rsidP="00006600">
      <w:pPr>
        <w:widowControl w:val="0"/>
        <w:overflowPunct w:val="0"/>
        <w:autoSpaceDE w:val="0"/>
        <w:autoSpaceDN w:val="0"/>
        <w:adjustRightInd w:val="0"/>
        <w:spacing w:after="0" w:line="240" w:lineRule="auto"/>
        <w:jc w:val="both"/>
        <w:textAlignment w:val="baseline"/>
        <w:rPr>
          <w:rFonts w:ascii="Arial" w:eastAsia="Times New Roman" w:hAnsi="Arial" w:cs="Arial"/>
          <w:noProof/>
          <w:sz w:val="18"/>
          <w:szCs w:val="18"/>
          <w:lang w:val="de-AT" w:eastAsia="de-DE"/>
        </w:rPr>
      </w:pPr>
      <w:r w:rsidRPr="00006600">
        <w:rPr>
          <w:rFonts w:ascii="Arial" w:eastAsia="Times New Roman" w:hAnsi="Arial" w:cs="Arial"/>
          <w:noProof/>
          <w:sz w:val="18"/>
          <w:szCs w:val="18"/>
          <w:lang w:val="de-AT" w:eastAsia="de-DE"/>
        </w:rPr>
        <w:t xml:space="preserve">Bezüglich der Aufstellung des Batteriespeichers wird auf die Bestimmungen </w:t>
      </w:r>
      <w:r w:rsidR="00176653">
        <w:rPr>
          <w:rFonts w:ascii="Arial" w:eastAsia="Times New Roman" w:hAnsi="Arial" w:cs="Arial"/>
          <w:noProof/>
          <w:sz w:val="18"/>
          <w:szCs w:val="18"/>
          <w:lang w:val="de-AT" w:eastAsia="de-DE"/>
        </w:rPr>
        <w:t>der</w:t>
      </w:r>
      <w:r w:rsidRPr="00006600">
        <w:rPr>
          <w:rFonts w:ascii="Arial" w:eastAsia="Times New Roman" w:hAnsi="Arial" w:cs="Arial"/>
          <w:noProof/>
          <w:sz w:val="18"/>
          <w:szCs w:val="18"/>
          <w:lang w:val="de-AT" w:eastAsia="de-DE"/>
        </w:rPr>
        <w:t xml:space="preserve"> einzuhaltenden Anforderungen der OIB Richtlinie 2 in der Fassung </w:t>
      </w:r>
      <w:r w:rsidR="00176653">
        <w:rPr>
          <w:rFonts w:ascii="Arial" w:eastAsia="Times New Roman" w:hAnsi="Arial" w:cs="Arial"/>
          <w:noProof/>
          <w:sz w:val="18"/>
          <w:szCs w:val="18"/>
          <w:lang w:val="de-AT" w:eastAsia="de-DE"/>
        </w:rPr>
        <w:t>Mai 2023</w:t>
      </w:r>
      <w:r w:rsidRPr="00006600">
        <w:rPr>
          <w:rFonts w:ascii="Arial" w:eastAsia="Times New Roman" w:hAnsi="Arial" w:cs="Arial"/>
          <w:noProof/>
          <w:sz w:val="18"/>
          <w:szCs w:val="18"/>
          <w:lang w:val="de-AT" w:eastAsia="de-DE"/>
        </w:rPr>
        <w:t xml:space="preserve"> Pkt. 3 wie folgt hingewiesen (auzugsweise):</w:t>
      </w:r>
    </w:p>
    <w:p w14:paraId="111C034E" w14:textId="77777777" w:rsidR="00006600" w:rsidRPr="00006600" w:rsidRDefault="00006600" w:rsidP="0000660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de-AT" w:eastAsia="de-AT"/>
        </w:rPr>
      </w:pPr>
    </w:p>
    <w:p w14:paraId="7AB787EC" w14:textId="77777777" w:rsidR="00006600" w:rsidRDefault="00006600" w:rsidP="00006600">
      <w:pPr>
        <w:widowControl w:val="0"/>
        <w:overflowPunct w:val="0"/>
        <w:autoSpaceDE w:val="0"/>
        <w:autoSpaceDN w:val="0"/>
        <w:adjustRightInd w:val="0"/>
        <w:spacing w:after="0" w:line="243" w:lineRule="auto"/>
        <w:ind w:left="965" w:right="81" w:hanging="852"/>
        <w:jc w:val="both"/>
        <w:textAlignment w:val="baseline"/>
        <w:rPr>
          <w:rFonts w:ascii="Arial" w:eastAsia="Times New Roman" w:hAnsi="Arial" w:cs="Arial"/>
          <w:sz w:val="18"/>
          <w:szCs w:val="18"/>
          <w:lang w:val="de-AT" w:eastAsia="de-DE"/>
        </w:rPr>
      </w:pPr>
      <w:r w:rsidRPr="00006600">
        <w:rPr>
          <w:rFonts w:ascii="Arial" w:eastAsia="Times New Roman" w:hAnsi="Arial" w:cs="Arial"/>
          <w:sz w:val="18"/>
          <w:szCs w:val="18"/>
          <w:lang w:val="de-AT" w:eastAsia="de-DE"/>
        </w:rPr>
        <w:t xml:space="preserve">3.9.1 </w:t>
      </w:r>
      <w:r w:rsidRPr="00006600">
        <w:rPr>
          <w:rFonts w:ascii="Arial" w:eastAsia="Times New Roman" w:hAnsi="Arial" w:cs="Arial"/>
          <w:sz w:val="18"/>
          <w:szCs w:val="18"/>
          <w:lang w:val="de-AT" w:eastAsia="de-DE"/>
        </w:rPr>
        <w:tab/>
        <w:t>Heiz-, Brennstofflager-, Abfallsammel- und Batterieräume für stationäre Batterieanlagen gelten jedenfalls als Räume mit erhöhter Brandgefahr.</w:t>
      </w:r>
    </w:p>
    <w:p w14:paraId="38E1ED21" w14:textId="722C76D0" w:rsidR="00006600" w:rsidRDefault="00006600" w:rsidP="00006600">
      <w:pPr>
        <w:widowControl w:val="0"/>
        <w:overflowPunct w:val="0"/>
        <w:autoSpaceDE w:val="0"/>
        <w:autoSpaceDN w:val="0"/>
        <w:adjustRightInd w:val="0"/>
        <w:spacing w:after="0" w:line="243" w:lineRule="auto"/>
        <w:ind w:left="965" w:right="81" w:hanging="852"/>
        <w:jc w:val="both"/>
        <w:textAlignment w:val="baseline"/>
        <w:rPr>
          <w:rFonts w:ascii="Arial" w:eastAsia="Times New Roman" w:hAnsi="Arial" w:cs="Arial"/>
          <w:sz w:val="18"/>
          <w:szCs w:val="18"/>
          <w:lang w:val="de-AT" w:eastAsia="de-DE"/>
        </w:rPr>
      </w:pPr>
      <w:r w:rsidRPr="00006600">
        <w:rPr>
          <w:rFonts w:ascii="Arial" w:eastAsia="Times New Roman" w:hAnsi="Arial" w:cs="Arial"/>
          <w:sz w:val="18"/>
          <w:szCs w:val="18"/>
          <w:lang w:val="de-AT" w:eastAsia="de-DE"/>
        </w:rPr>
        <w:t>3.9.</w:t>
      </w:r>
      <w:r w:rsidRPr="00006600">
        <w:rPr>
          <w:rFonts w:ascii="Arial" w:eastAsia="Times New Roman" w:hAnsi="Arial" w:cs="Arial"/>
          <w:spacing w:val="2"/>
          <w:sz w:val="18"/>
          <w:szCs w:val="18"/>
          <w:lang w:val="de-AT" w:eastAsia="de-DE"/>
        </w:rPr>
        <w:t>1</w:t>
      </w:r>
      <w:r w:rsidRPr="00006600">
        <w:rPr>
          <w:rFonts w:ascii="Arial" w:eastAsia="Times New Roman" w:hAnsi="Arial" w:cs="Arial"/>
          <w:sz w:val="18"/>
          <w:szCs w:val="18"/>
          <w:lang w:val="de-AT" w:eastAsia="de-DE"/>
        </w:rPr>
        <w:t xml:space="preserve">1 </w:t>
      </w:r>
      <w:r>
        <w:rPr>
          <w:rFonts w:ascii="Arial" w:eastAsia="Times New Roman" w:hAnsi="Arial" w:cs="Arial"/>
          <w:sz w:val="18"/>
          <w:szCs w:val="18"/>
          <w:lang w:val="de-AT" w:eastAsia="de-DE"/>
        </w:rPr>
        <w:tab/>
      </w:r>
      <w:r w:rsidRPr="00006600">
        <w:rPr>
          <w:rFonts w:ascii="Arial" w:eastAsia="Times New Roman" w:hAnsi="Arial" w:cs="Arial"/>
          <w:spacing w:val="-1"/>
          <w:sz w:val="18"/>
          <w:szCs w:val="18"/>
          <w:lang w:val="de-AT" w:eastAsia="de-DE"/>
        </w:rPr>
        <w:t>B</w:t>
      </w:r>
      <w:r w:rsidRPr="00006600">
        <w:rPr>
          <w:rFonts w:ascii="Arial" w:eastAsia="Times New Roman" w:hAnsi="Arial" w:cs="Arial"/>
          <w:sz w:val="18"/>
          <w:szCs w:val="18"/>
          <w:lang w:val="de-AT" w:eastAsia="de-DE"/>
        </w:rPr>
        <w:t>at</w:t>
      </w:r>
      <w:r w:rsidRPr="00006600">
        <w:rPr>
          <w:rFonts w:ascii="Arial" w:eastAsia="Times New Roman" w:hAnsi="Arial" w:cs="Arial"/>
          <w:spacing w:val="2"/>
          <w:sz w:val="18"/>
          <w:szCs w:val="18"/>
          <w:lang w:val="de-AT" w:eastAsia="de-DE"/>
        </w:rPr>
        <w:t>t</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r</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r</w:t>
      </w:r>
      <w:r w:rsidRPr="00006600">
        <w:rPr>
          <w:rFonts w:ascii="Arial" w:eastAsia="Times New Roman" w:hAnsi="Arial" w:cs="Arial"/>
          <w:spacing w:val="2"/>
          <w:sz w:val="18"/>
          <w:szCs w:val="18"/>
          <w:lang w:val="de-AT" w:eastAsia="de-DE"/>
        </w:rPr>
        <w:t>ä</w:t>
      </w:r>
      <w:r w:rsidRPr="00006600">
        <w:rPr>
          <w:rFonts w:ascii="Arial" w:eastAsia="Times New Roman" w:hAnsi="Arial" w:cs="Arial"/>
          <w:sz w:val="18"/>
          <w:szCs w:val="18"/>
          <w:lang w:val="de-AT" w:eastAsia="de-DE"/>
        </w:rPr>
        <w:t>u</w:t>
      </w:r>
      <w:r w:rsidRPr="00006600">
        <w:rPr>
          <w:rFonts w:ascii="Arial" w:eastAsia="Times New Roman" w:hAnsi="Arial" w:cs="Arial"/>
          <w:spacing w:val="4"/>
          <w:sz w:val="18"/>
          <w:szCs w:val="18"/>
          <w:lang w:val="de-AT" w:eastAsia="de-DE"/>
        </w:rPr>
        <w:t>m</w:t>
      </w:r>
      <w:r w:rsidRPr="00006600">
        <w:rPr>
          <w:rFonts w:ascii="Arial" w:eastAsia="Times New Roman" w:hAnsi="Arial" w:cs="Arial"/>
          <w:sz w:val="18"/>
          <w:szCs w:val="18"/>
          <w:lang w:val="de-AT" w:eastAsia="de-DE"/>
        </w:rPr>
        <w:t>e</w:t>
      </w:r>
      <w:r w:rsidRPr="00006600">
        <w:rPr>
          <w:rFonts w:ascii="Arial" w:eastAsia="Times New Roman" w:hAnsi="Arial" w:cs="Arial"/>
          <w:spacing w:val="8"/>
          <w:sz w:val="18"/>
          <w:szCs w:val="18"/>
          <w:lang w:val="de-AT" w:eastAsia="de-DE"/>
        </w:rPr>
        <w:t xml:space="preserve"> </w:t>
      </w:r>
      <w:r w:rsidRPr="00006600">
        <w:rPr>
          <w:rFonts w:ascii="Arial" w:eastAsia="Times New Roman" w:hAnsi="Arial" w:cs="Arial"/>
          <w:spacing w:val="2"/>
          <w:sz w:val="18"/>
          <w:szCs w:val="18"/>
          <w:lang w:val="de-AT" w:eastAsia="de-DE"/>
        </w:rPr>
        <w:t>f</w:t>
      </w:r>
      <w:r w:rsidRPr="00006600">
        <w:rPr>
          <w:rFonts w:ascii="Arial" w:eastAsia="Times New Roman" w:hAnsi="Arial" w:cs="Arial"/>
          <w:sz w:val="18"/>
          <w:szCs w:val="18"/>
          <w:lang w:val="de-AT" w:eastAsia="de-DE"/>
        </w:rPr>
        <w:t>ür</w:t>
      </w:r>
      <w:r w:rsidRPr="00006600">
        <w:rPr>
          <w:rFonts w:ascii="Arial" w:eastAsia="Times New Roman" w:hAnsi="Arial" w:cs="Arial"/>
          <w:spacing w:val="20"/>
          <w:sz w:val="18"/>
          <w:szCs w:val="18"/>
          <w:lang w:val="de-AT" w:eastAsia="de-DE"/>
        </w:rPr>
        <w:t xml:space="preserve"> </w:t>
      </w:r>
      <w:r w:rsidRPr="00006600">
        <w:rPr>
          <w:rFonts w:ascii="Arial" w:eastAsia="Times New Roman" w:hAnsi="Arial" w:cs="Arial"/>
          <w:spacing w:val="1"/>
          <w:sz w:val="18"/>
          <w:szCs w:val="18"/>
          <w:lang w:val="de-AT" w:eastAsia="de-DE"/>
        </w:rPr>
        <w:t>s</w:t>
      </w:r>
      <w:r w:rsidRPr="00006600">
        <w:rPr>
          <w:rFonts w:ascii="Arial" w:eastAsia="Times New Roman" w:hAnsi="Arial" w:cs="Arial"/>
          <w:sz w:val="18"/>
          <w:szCs w:val="18"/>
          <w:lang w:val="de-AT" w:eastAsia="de-DE"/>
        </w:rPr>
        <w:t>tat</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onä</w:t>
      </w:r>
      <w:r w:rsidRPr="00006600">
        <w:rPr>
          <w:rFonts w:ascii="Arial" w:eastAsia="Times New Roman" w:hAnsi="Arial" w:cs="Arial"/>
          <w:spacing w:val="3"/>
          <w:sz w:val="18"/>
          <w:szCs w:val="18"/>
          <w:lang w:val="de-AT" w:eastAsia="de-DE"/>
        </w:rPr>
        <w:t>r</w:t>
      </w:r>
      <w:r w:rsidRPr="00006600">
        <w:rPr>
          <w:rFonts w:ascii="Arial" w:eastAsia="Times New Roman" w:hAnsi="Arial" w:cs="Arial"/>
          <w:sz w:val="18"/>
          <w:szCs w:val="18"/>
          <w:lang w:val="de-AT" w:eastAsia="de-DE"/>
        </w:rPr>
        <w:t>e</w:t>
      </w:r>
      <w:r w:rsidRPr="00006600">
        <w:rPr>
          <w:rFonts w:ascii="Arial" w:eastAsia="Times New Roman" w:hAnsi="Arial" w:cs="Arial"/>
          <w:spacing w:val="12"/>
          <w:sz w:val="18"/>
          <w:szCs w:val="18"/>
          <w:lang w:val="de-AT" w:eastAsia="de-DE"/>
        </w:rPr>
        <w:t xml:space="preserve"> </w:t>
      </w:r>
      <w:r w:rsidRPr="00006600">
        <w:rPr>
          <w:rFonts w:ascii="Arial" w:eastAsia="Times New Roman" w:hAnsi="Arial" w:cs="Arial"/>
          <w:spacing w:val="2"/>
          <w:sz w:val="18"/>
          <w:szCs w:val="18"/>
          <w:lang w:val="de-AT" w:eastAsia="de-DE"/>
        </w:rPr>
        <w:t>B</w:t>
      </w:r>
      <w:r w:rsidRPr="00006600">
        <w:rPr>
          <w:rFonts w:ascii="Arial" w:eastAsia="Times New Roman" w:hAnsi="Arial" w:cs="Arial"/>
          <w:sz w:val="18"/>
          <w:szCs w:val="18"/>
          <w:lang w:val="de-AT" w:eastAsia="de-DE"/>
        </w:rPr>
        <w:t>atte</w:t>
      </w:r>
      <w:r w:rsidRPr="00006600">
        <w:rPr>
          <w:rFonts w:ascii="Arial" w:eastAsia="Times New Roman" w:hAnsi="Arial" w:cs="Arial"/>
          <w:spacing w:val="1"/>
          <w:sz w:val="18"/>
          <w:szCs w:val="18"/>
          <w:lang w:val="de-AT" w:eastAsia="de-DE"/>
        </w:rPr>
        <w:t>ri</w:t>
      </w:r>
      <w:r w:rsidRPr="00006600">
        <w:rPr>
          <w:rFonts w:ascii="Arial" w:eastAsia="Times New Roman" w:hAnsi="Arial" w:cs="Arial"/>
          <w:sz w:val="18"/>
          <w:szCs w:val="18"/>
          <w:lang w:val="de-AT" w:eastAsia="de-DE"/>
        </w:rPr>
        <w:t>e</w:t>
      </w:r>
      <w:r w:rsidRPr="00006600">
        <w:rPr>
          <w:rFonts w:ascii="Arial" w:eastAsia="Times New Roman" w:hAnsi="Arial" w:cs="Arial"/>
          <w:spacing w:val="2"/>
          <w:sz w:val="18"/>
          <w:szCs w:val="18"/>
          <w:lang w:val="de-AT" w:eastAsia="de-DE"/>
        </w:rPr>
        <w:t>a</w:t>
      </w:r>
      <w:r w:rsidRPr="00006600">
        <w:rPr>
          <w:rFonts w:ascii="Arial" w:eastAsia="Times New Roman" w:hAnsi="Arial" w:cs="Arial"/>
          <w:sz w:val="18"/>
          <w:szCs w:val="18"/>
          <w:lang w:val="de-AT" w:eastAsia="de-DE"/>
        </w:rPr>
        <w:t>n</w:t>
      </w:r>
      <w:r w:rsidRPr="00006600">
        <w:rPr>
          <w:rFonts w:ascii="Arial" w:eastAsia="Times New Roman" w:hAnsi="Arial" w:cs="Arial"/>
          <w:spacing w:val="-1"/>
          <w:sz w:val="18"/>
          <w:szCs w:val="18"/>
          <w:lang w:val="de-AT" w:eastAsia="de-DE"/>
        </w:rPr>
        <w:t>l</w:t>
      </w:r>
      <w:r w:rsidRPr="00006600">
        <w:rPr>
          <w:rFonts w:ascii="Arial" w:eastAsia="Times New Roman" w:hAnsi="Arial" w:cs="Arial"/>
          <w:spacing w:val="2"/>
          <w:sz w:val="18"/>
          <w:szCs w:val="18"/>
          <w:lang w:val="de-AT" w:eastAsia="de-DE"/>
        </w:rPr>
        <w:t>a</w:t>
      </w:r>
      <w:r w:rsidRPr="00006600">
        <w:rPr>
          <w:rFonts w:ascii="Arial" w:eastAsia="Times New Roman" w:hAnsi="Arial" w:cs="Arial"/>
          <w:sz w:val="18"/>
          <w:szCs w:val="18"/>
          <w:lang w:val="de-AT" w:eastAsia="de-DE"/>
        </w:rPr>
        <w:t>gen</w:t>
      </w:r>
      <w:r w:rsidRPr="00006600">
        <w:rPr>
          <w:rFonts w:ascii="Arial" w:eastAsia="Times New Roman" w:hAnsi="Arial" w:cs="Arial"/>
          <w:spacing w:val="9"/>
          <w:sz w:val="18"/>
          <w:szCs w:val="18"/>
          <w:lang w:val="de-AT" w:eastAsia="de-DE"/>
        </w:rPr>
        <w:t xml:space="preserve"> </w:t>
      </w:r>
      <w:r w:rsidRPr="00006600">
        <w:rPr>
          <w:rFonts w:ascii="Arial" w:eastAsia="Times New Roman" w:hAnsi="Arial" w:cs="Arial"/>
          <w:spacing w:val="4"/>
          <w:sz w:val="18"/>
          <w:szCs w:val="18"/>
          <w:lang w:val="de-AT" w:eastAsia="de-DE"/>
        </w:rPr>
        <w:t>m</w:t>
      </w:r>
      <w:r w:rsidRPr="00006600">
        <w:rPr>
          <w:rFonts w:ascii="Arial" w:eastAsia="Times New Roman" w:hAnsi="Arial" w:cs="Arial"/>
          <w:sz w:val="18"/>
          <w:szCs w:val="18"/>
          <w:lang w:val="de-AT" w:eastAsia="de-DE"/>
        </w:rPr>
        <w:t>ü</w:t>
      </w:r>
      <w:r w:rsidRPr="00006600">
        <w:rPr>
          <w:rFonts w:ascii="Arial" w:eastAsia="Times New Roman" w:hAnsi="Arial" w:cs="Arial"/>
          <w:spacing w:val="1"/>
          <w:sz w:val="18"/>
          <w:szCs w:val="18"/>
          <w:lang w:val="de-AT" w:eastAsia="de-DE"/>
        </w:rPr>
        <w:t>ss</w:t>
      </w:r>
      <w:r w:rsidRPr="00006600">
        <w:rPr>
          <w:rFonts w:ascii="Arial" w:eastAsia="Times New Roman" w:hAnsi="Arial" w:cs="Arial"/>
          <w:sz w:val="18"/>
          <w:szCs w:val="18"/>
          <w:lang w:val="de-AT" w:eastAsia="de-DE"/>
        </w:rPr>
        <w:t>en</w:t>
      </w:r>
      <w:r w:rsidRPr="00006600">
        <w:rPr>
          <w:rFonts w:ascii="Arial" w:eastAsia="Times New Roman" w:hAnsi="Arial" w:cs="Arial"/>
          <w:spacing w:val="14"/>
          <w:sz w:val="18"/>
          <w:szCs w:val="18"/>
          <w:lang w:val="de-AT" w:eastAsia="de-DE"/>
        </w:rPr>
        <w:t xml:space="preserve"> </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n</w:t>
      </w:r>
      <w:r w:rsidRPr="00006600">
        <w:rPr>
          <w:rFonts w:ascii="Arial" w:eastAsia="Times New Roman" w:hAnsi="Arial" w:cs="Arial"/>
          <w:spacing w:val="21"/>
          <w:sz w:val="18"/>
          <w:szCs w:val="18"/>
          <w:lang w:val="de-AT" w:eastAsia="de-DE"/>
        </w:rPr>
        <w:t xml:space="preserve"> </w:t>
      </w:r>
      <w:r w:rsidRPr="00006600">
        <w:rPr>
          <w:rFonts w:ascii="Arial" w:eastAsia="Times New Roman" w:hAnsi="Arial" w:cs="Arial"/>
          <w:spacing w:val="-1"/>
          <w:sz w:val="18"/>
          <w:szCs w:val="18"/>
          <w:lang w:val="de-AT" w:eastAsia="de-DE"/>
        </w:rPr>
        <w:t>A</w:t>
      </w:r>
      <w:r w:rsidRPr="00006600">
        <w:rPr>
          <w:rFonts w:ascii="Arial" w:eastAsia="Times New Roman" w:hAnsi="Arial" w:cs="Arial"/>
          <w:spacing w:val="2"/>
          <w:sz w:val="18"/>
          <w:szCs w:val="18"/>
          <w:lang w:val="de-AT" w:eastAsia="de-DE"/>
        </w:rPr>
        <w:t>b</w:t>
      </w:r>
      <w:r w:rsidRPr="00006600">
        <w:rPr>
          <w:rFonts w:ascii="Arial" w:eastAsia="Times New Roman" w:hAnsi="Arial" w:cs="Arial"/>
          <w:sz w:val="18"/>
          <w:szCs w:val="18"/>
          <w:lang w:val="de-AT" w:eastAsia="de-DE"/>
        </w:rPr>
        <w:t>hä</w:t>
      </w:r>
      <w:r w:rsidRPr="00006600">
        <w:rPr>
          <w:rFonts w:ascii="Arial" w:eastAsia="Times New Roman" w:hAnsi="Arial" w:cs="Arial"/>
          <w:spacing w:val="2"/>
          <w:sz w:val="18"/>
          <w:szCs w:val="18"/>
          <w:lang w:val="de-AT" w:eastAsia="de-DE"/>
        </w:rPr>
        <w:t>n</w:t>
      </w:r>
      <w:r w:rsidRPr="00006600">
        <w:rPr>
          <w:rFonts w:ascii="Arial" w:eastAsia="Times New Roman" w:hAnsi="Arial" w:cs="Arial"/>
          <w:sz w:val="18"/>
          <w:szCs w:val="18"/>
          <w:lang w:val="de-AT" w:eastAsia="de-DE"/>
        </w:rPr>
        <w:t>g</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g</w:t>
      </w:r>
      <w:r w:rsidRPr="00006600">
        <w:rPr>
          <w:rFonts w:ascii="Arial" w:eastAsia="Times New Roman" w:hAnsi="Arial" w:cs="Arial"/>
          <w:spacing w:val="4"/>
          <w:sz w:val="18"/>
          <w:szCs w:val="18"/>
          <w:lang w:val="de-AT" w:eastAsia="de-DE"/>
        </w:rPr>
        <w:t>k</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t</w:t>
      </w:r>
      <w:r w:rsidRPr="00006600">
        <w:rPr>
          <w:rFonts w:ascii="Arial" w:eastAsia="Times New Roman" w:hAnsi="Arial" w:cs="Arial"/>
          <w:spacing w:val="9"/>
          <w:sz w:val="18"/>
          <w:szCs w:val="18"/>
          <w:lang w:val="de-AT" w:eastAsia="de-DE"/>
        </w:rPr>
        <w:t xml:space="preserve"> </w:t>
      </w:r>
      <w:r w:rsidRPr="00006600">
        <w:rPr>
          <w:rFonts w:ascii="Arial" w:eastAsia="Times New Roman" w:hAnsi="Arial" w:cs="Arial"/>
          <w:sz w:val="18"/>
          <w:szCs w:val="18"/>
          <w:lang w:val="de-AT" w:eastAsia="de-DE"/>
        </w:rPr>
        <w:t>der</w:t>
      </w:r>
      <w:r w:rsidRPr="00006600">
        <w:rPr>
          <w:rFonts w:ascii="Arial" w:eastAsia="Times New Roman" w:hAnsi="Arial" w:cs="Arial"/>
          <w:spacing w:val="22"/>
          <w:sz w:val="18"/>
          <w:szCs w:val="18"/>
          <w:lang w:val="de-AT" w:eastAsia="de-DE"/>
        </w:rPr>
        <w:t xml:space="preserve"> </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2"/>
          <w:sz w:val="18"/>
          <w:szCs w:val="18"/>
          <w:lang w:val="de-AT" w:eastAsia="de-DE"/>
        </w:rPr>
        <w:t>ng</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s</w:t>
      </w:r>
      <w:r w:rsidRPr="00006600">
        <w:rPr>
          <w:rFonts w:ascii="Arial" w:eastAsia="Times New Roman" w:hAnsi="Arial" w:cs="Arial"/>
          <w:sz w:val="18"/>
          <w:szCs w:val="18"/>
          <w:lang w:val="de-AT" w:eastAsia="de-DE"/>
        </w:rPr>
        <w:t>e</w:t>
      </w:r>
      <w:r w:rsidRPr="00006600">
        <w:rPr>
          <w:rFonts w:ascii="Arial" w:eastAsia="Times New Roman" w:hAnsi="Arial" w:cs="Arial"/>
          <w:spacing w:val="2"/>
          <w:sz w:val="18"/>
          <w:szCs w:val="18"/>
          <w:lang w:val="de-AT" w:eastAsia="de-DE"/>
        </w:rPr>
        <w:t>t</w:t>
      </w:r>
      <w:r w:rsidRPr="00006600">
        <w:rPr>
          <w:rFonts w:ascii="Arial" w:eastAsia="Times New Roman" w:hAnsi="Arial" w:cs="Arial"/>
          <w:spacing w:val="-4"/>
          <w:sz w:val="18"/>
          <w:szCs w:val="18"/>
          <w:lang w:val="de-AT" w:eastAsia="de-DE"/>
        </w:rPr>
        <w:t>z</w:t>
      </w:r>
      <w:r w:rsidRPr="00006600">
        <w:rPr>
          <w:rFonts w:ascii="Arial" w:eastAsia="Times New Roman" w:hAnsi="Arial" w:cs="Arial"/>
          <w:spacing w:val="2"/>
          <w:sz w:val="18"/>
          <w:szCs w:val="18"/>
          <w:lang w:val="de-AT" w:eastAsia="de-DE"/>
        </w:rPr>
        <w:t>t</w:t>
      </w:r>
      <w:r w:rsidRPr="00006600">
        <w:rPr>
          <w:rFonts w:ascii="Arial" w:eastAsia="Times New Roman" w:hAnsi="Arial" w:cs="Arial"/>
          <w:sz w:val="18"/>
          <w:szCs w:val="18"/>
          <w:lang w:val="de-AT" w:eastAsia="de-DE"/>
        </w:rPr>
        <w:t>en</w:t>
      </w:r>
      <w:r w:rsidRPr="00006600">
        <w:rPr>
          <w:rFonts w:ascii="Arial" w:eastAsia="Times New Roman" w:hAnsi="Arial" w:cs="Arial"/>
          <w:spacing w:val="12"/>
          <w:sz w:val="18"/>
          <w:szCs w:val="18"/>
          <w:lang w:val="de-AT" w:eastAsia="de-DE"/>
        </w:rPr>
        <w:t xml:space="preserve"> </w:t>
      </w:r>
      <w:r w:rsidRPr="00006600">
        <w:rPr>
          <w:rFonts w:ascii="Arial" w:eastAsia="Times New Roman" w:hAnsi="Arial" w:cs="Arial"/>
          <w:spacing w:val="-1"/>
          <w:sz w:val="18"/>
          <w:szCs w:val="18"/>
          <w:lang w:val="de-AT" w:eastAsia="de-DE"/>
        </w:rPr>
        <w:t>B</w:t>
      </w:r>
      <w:r w:rsidRPr="00006600">
        <w:rPr>
          <w:rFonts w:ascii="Arial" w:eastAsia="Times New Roman" w:hAnsi="Arial" w:cs="Arial"/>
          <w:sz w:val="18"/>
          <w:szCs w:val="18"/>
          <w:lang w:val="de-AT" w:eastAsia="de-DE"/>
        </w:rPr>
        <w:t>a</w:t>
      </w:r>
      <w:r w:rsidRPr="00006600">
        <w:rPr>
          <w:rFonts w:ascii="Arial" w:eastAsia="Times New Roman" w:hAnsi="Arial" w:cs="Arial"/>
          <w:spacing w:val="2"/>
          <w:sz w:val="18"/>
          <w:szCs w:val="18"/>
          <w:lang w:val="de-AT" w:eastAsia="de-DE"/>
        </w:rPr>
        <w:t>t</w:t>
      </w:r>
      <w:r w:rsidRPr="00006600">
        <w:rPr>
          <w:rFonts w:ascii="Arial" w:eastAsia="Times New Roman" w:hAnsi="Arial" w:cs="Arial"/>
          <w:sz w:val="18"/>
          <w:szCs w:val="18"/>
          <w:lang w:val="de-AT" w:eastAsia="de-DE"/>
        </w:rPr>
        <w:t>te</w:t>
      </w:r>
      <w:r w:rsidRPr="00006600">
        <w:rPr>
          <w:rFonts w:ascii="Arial" w:eastAsia="Times New Roman" w:hAnsi="Arial" w:cs="Arial"/>
          <w:spacing w:val="1"/>
          <w:sz w:val="18"/>
          <w:szCs w:val="18"/>
          <w:lang w:val="de-AT" w:eastAsia="de-DE"/>
        </w:rPr>
        <w:t>ri</w:t>
      </w:r>
      <w:r w:rsidRPr="00006600">
        <w:rPr>
          <w:rFonts w:ascii="Arial" w:eastAsia="Times New Roman" w:hAnsi="Arial" w:cs="Arial"/>
          <w:sz w:val="18"/>
          <w:szCs w:val="18"/>
          <w:lang w:val="de-AT" w:eastAsia="de-DE"/>
        </w:rPr>
        <w:t xml:space="preserve">e- </w:t>
      </w:r>
      <w:r w:rsidRPr="00006600">
        <w:rPr>
          <w:rFonts w:ascii="Arial" w:eastAsia="Times New Roman" w:hAnsi="Arial" w:cs="Arial"/>
          <w:spacing w:val="3"/>
          <w:sz w:val="18"/>
          <w:szCs w:val="18"/>
          <w:lang w:val="de-AT" w:eastAsia="de-DE"/>
        </w:rPr>
        <w:t>T</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c</w:t>
      </w:r>
      <w:r w:rsidRPr="00006600">
        <w:rPr>
          <w:rFonts w:ascii="Arial" w:eastAsia="Times New Roman" w:hAnsi="Arial" w:cs="Arial"/>
          <w:sz w:val="18"/>
          <w:szCs w:val="18"/>
          <w:lang w:val="de-AT" w:eastAsia="de-DE"/>
        </w:rPr>
        <w:t>hno</w:t>
      </w:r>
      <w:r w:rsidRPr="00006600">
        <w:rPr>
          <w:rFonts w:ascii="Arial" w:eastAsia="Times New Roman" w:hAnsi="Arial" w:cs="Arial"/>
          <w:spacing w:val="-1"/>
          <w:sz w:val="18"/>
          <w:szCs w:val="18"/>
          <w:lang w:val="de-AT" w:eastAsia="de-DE"/>
        </w:rPr>
        <w:t>l</w:t>
      </w:r>
      <w:r w:rsidRPr="00006600">
        <w:rPr>
          <w:rFonts w:ascii="Arial" w:eastAsia="Times New Roman" w:hAnsi="Arial" w:cs="Arial"/>
          <w:sz w:val="18"/>
          <w:szCs w:val="18"/>
          <w:lang w:val="de-AT" w:eastAsia="de-DE"/>
        </w:rPr>
        <w:t>o</w:t>
      </w:r>
      <w:r w:rsidRPr="00006600">
        <w:rPr>
          <w:rFonts w:ascii="Arial" w:eastAsia="Times New Roman" w:hAnsi="Arial" w:cs="Arial"/>
          <w:spacing w:val="2"/>
          <w:sz w:val="18"/>
          <w:szCs w:val="18"/>
          <w:lang w:val="de-AT" w:eastAsia="de-DE"/>
        </w:rPr>
        <w:t>g</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e</w:t>
      </w:r>
      <w:r w:rsidRPr="00006600">
        <w:rPr>
          <w:rFonts w:ascii="Arial" w:eastAsia="Times New Roman" w:hAnsi="Arial" w:cs="Arial"/>
          <w:spacing w:val="-9"/>
          <w:sz w:val="18"/>
          <w:szCs w:val="18"/>
          <w:lang w:val="de-AT" w:eastAsia="de-DE"/>
        </w:rPr>
        <w:t xml:space="preserve"> </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2"/>
          <w:sz w:val="18"/>
          <w:szCs w:val="18"/>
          <w:lang w:val="de-AT" w:eastAsia="de-DE"/>
        </w:rPr>
        <w:t>n</w:t>
      </w:r>
      <w:r w:rsidRPr="00006600">
        <w:rPr>
          <w:rFonts w:ascii="Arial" w:eastAsia="Times New Roman" w:hAnsi="Arial" w:cs="Arial"/>
          <w:sz w:val="18"/>
          <w:szCs w:val="18"/>
          <w:lang w:val="de-AT" w:eastAsia="de-DE"/>
        </w:rPr>
        <w:t>e</w:t>
      </w:r>
      <w:r w:rsidRPr="00006600">
        <w:rPr>
          <w:rFonts w:ascii="Arial" w:eastAsia="Times New Roman" w:hAnsi="Arial" w:cs="Arial"/>
          <w:spacing w:val="-2"/>
          <w:sz w:val="18"/>
          <w:szCs w:val="18"/>
          <w:lang w:val="de-AT" w:eastAsia="de-DE"/>
        </w:rPr>
        <w:t xml:space="preserve"> </w:t>
      </w:r>
      <w:r w:rsidRPr="00006600">
        <w:rPr>
          <w:rFonts w:ascii="Arial" w:eastAsia="Times New Roman" w:hAnsi="Arial" w:cs="Arial"/>
          <w:sz w:val="18"/>
          <w:szCs w:val="18"/>
          <w:lang w:val="de-AT" w:eastAsia="de-DE"/>
        </w:rPr>
        <w:t>w</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1"/>
          <w:sz w:val="18"/>
          <w:szCs w:val="18"/>
          <w:lang w:val="de-AT" w:eastAsia="de-DE"/>
        </w:rPr>
        <w:t>r</w:t>
      </w:r>
      <w:r w:rsidRPr="00006600">
        <w:rPr>
          <w:rFonts w:ascii="Arial" w:eastAsia="Times New Roman" w:hAnsi="Arial" w:cs="Arial"/>
          <w:spacing w:val="4"/>
          <w:sz w:val="18"/>
          <w:szCs w:val="18"/>
          <w:lang w:val="de-AT" w:eastAsia="de-DE"/>
        </w:rPr>
        <w:t>k</w:t>
      </w:r>
      <w:r w:rsidRPr="00006600">
        <w:rPr>
          <w:rFonts w:ascii="Arial" w:eastAsia="Times New Roman" w:hAnsi="Arial" w:cs="Arial"/>
          <w:spacing w:val="1"/>
          <w:sz w:val="18"/>
          <w:szCs w:val="18"/>
          <w:lang w:val="de-AT" w:eastAsia="de-DE"/>
        </w:rPr>
        <w:t>s</w:t>
      </w:r>
      <w:r w:rsidRPr="00006600">
        <w:rPr>
          <w:rFonts w:ascii="Arial" w:eastAsia="Times New Roman" w:hAnsi="Arial" w:cs="Arial"/>
          <w:spacing w:val="-3"/>
          <w:sz w:val="18"/>
          <w:szCs w:val="18"/>
          <w:lang w:val="de-AT" w:eastAsia="de-DE"/>
        </w:rPr>
        <w:t>a</w:t>
      </w:r>
      <w:r w:rsidRPr="00006600">
        <w:rPr>
          <w:rFonts w:ascii="Arial" w:eastAsia="Times New Roman" w:hAnsi="Arial" w:cs="Arial"/>
          <w:spacing w:val="4"/>
          <w:sz w:val="18"/>
          <w:szCs w:val="18"/>
          <w:lang w:val="de-AT" w:eastAsia="de-DE"/>
        </w:rPr>
        <w:t>m</w:t>
      </w:r>
      <w:r w:rsidRPr="00006600">
        <w:rPr>
          <w:rFonts w:ascii="Arial" w:eastAsia="Times New Roman" w:hAnsi="Arial" w:cs="Arial"/>
          <w:sz w:val="18"/>
          <w:szCs w:val="18"/>
          <w:lang w:val="de-AT" w:eastAsia="de-DE"/>
        </w:rPr>
        <w:t>e</w:t>
      </w:r>
      <w:r w:rsidRPr="00006600">
        <w:rPr>
          <w:rFonts w:ascii="Arial" w:eastAsia="Times New Roman" w:hAnsi="Arial" w:cs="Arial"/>
          <w:spacing w:val="-11"/>
          <w:sz w:val="18"/>
          <w:szCs w:val="18"/>
          <w:lang w:val="de-AT" w:eastAsia="de-DE"/>
        </w:rPr>
        <w:t xml:space="preserve"> </w:t>
      </w:r>
      <w:r w:rsidRPr="00006600">
        <w:rPr>
          <w:rFonts w:ascii="Arial" w:eastAsia="Times New Roman" w:hAnsi="Arial" w:cs="Arial"/>
          <w:sz w:val="18"/>
          <w:szCs w:val="18"/>
          <w:lang w:val="de-AT" w:eastAsia="de-DE"/>
        </w:rPr>
        <w:t>Lü</w:t>
      </w:r>
      <w:r w:rsidRPr="00006600">
        <w:rPr>
          <w:rFonts w:ascii="Arial" w:eastAsia="Times New Roman" w:hAnsi="Arial" w:cs="Arial"/>
          <w:spacing w:val="2"/>
          <w:sz w:val="18"/>
          <w:szCs w:val="18"/>
          <w:lang w:val="de-AT" w:eastAsia="de-DE"/>
        </w:rPr>
        <w:t>f</w:t>
      </w:r>
      <w:r w:rsidRPr="00006600">
        <w:rPr>
          <w:rFonts w:ascii="Arial" w:eastAsia="Times New Roman" w:hAnsi="Arial" w:cs="Arial"/>
          <w:sz w:val="18"/>
          <w:szCs w:val="18"/>
          <w:lang w:val="de-AT" w:eastAsia="de-DE"/>
        </w:rPr>
        <w:t>tung</w:t>
      </w:r>
      <w:r w:rsidRPr="00006600">
        <w:rPr>
          <w:rFonts w:ascii="Arial" w:eastAsia="Times New Roman" w:hAnsi="Arial" w:cs="Arial"/>
          <w:spacing w:val="-5"/>
          <w:sz w:val="18"/>
          <w:szCs w:val="18"/>
          <w:lang w:val="de-AT" w:eastAsia="de-DE"/>
        </w:rPr>
        <w:t xml:space="preserve"> </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ns</w:t>
      </w:r>
      <w:r w:rsidRPr="00006600">
        <w:rPr>
          <w:rFonts w:ascii="Arial" w:eastAsia="Times New Roman" w:hAnsi="Arial" w:cs="Arial"/>
          <w:spacing w:val="-2"/>
          <w:sz w:val="18"/>
          <w:szCs w:val="18"/>
          <w:lang w:val="de-AT" w:eastAsia="de-DE"/>
        </w:rPr>
        <w:t xml:space="preserve"> </w:t>
      </w:r>
      <w:r w:rsidRPr="00006600">
        <w:rPr>
          <w:rFonts w:ascii="Arial" w:eastAsia="Times New Roman" w:hAnsi="Arial" w:cs="Arial"/>
          <w:spacing w:val="1"/>
          <w:sz w:val="18"/>
          <w:szCs w:val="18"/>
          <w:lang w:val="de-AT" w:eastAsia="de-DE"/>
        </w:rPr>
        <w:t>Fr</w:t>
      </w:r>
      <w:r w:rsidRPr="00006600">
        <w:rPr>
          <w:rFonts w:ascii="Arial" w:eastAsia="Times New Roman" w:hAnsi="Arial" w:cs="Arial"/>
          <w:spacing w:val="2"/>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e</w:t>
      </w:r>
      <w:r w:rsidRPr="00006600">
        <w:rPr>
          <w:rFonts w:ascii="Arial" w:eastAsia="Times New Roman" w:hAnsi="Arial" w:cs="Arial"/>
          <w:spacing w:val="-6"/>
          <w:sz w:val="18"/>
          <w:szCs w:val="18"/>
          <w:lang w:val="de-AT" w:eastAsia="de-DE"/>
        </w:rPr>
        <w:t xml:space="preserve"> </w:t>
      </w:r>
      <w:r w:rsidRPr="00006600">
        <w:rPr>
          <w:rFonts w:ascii="Arial" w:eastAsia="Times New Roman" w:hAnsi="Arial" w:cs="Arial"/>
          <w:spacing w:val="2"/>
          <w:sz w:val="18"/>
          <w:szCs w:val="18"/>
          <w:lang w:val="de-AT" w:eastAsia="de-DE"/>
        </w:rPr>
        <w:t>a</w:t>
      </w:r>
      <w:r w:rsidRPr="00006600">
        <w:rPr>
          <w:rFonts w:ascii="Arial" w:eastAsia="Times New Roman" w:hAnsi="Arial" w:cs="Arial"/>
          <w:sz w:val="18"/>
          <w:szCs w:val="18"/>
          <w:lang w:val="de-AT" w:eastAsia="de-DE"/>
        </w:rPr>
        <w:t>u</w:t>
      </w:r>
      <w:r w:rsidRPr="00006600">
        <w:rPr>
          <w:rFonts w:ascii="Arial" w:eastAsia="Times New Roman" w:hAnsi="Arial" w:cs="Arial"/>
          <w:spacing w:val="2"/>
          <w:sz w:val="18"/>
          <w:szCs w:val="18"/>
          <w:lang w:val="de-AT" w:eastAsia="de-DE"/>
        </w:rPr>
        <w:t>f</w:t>
      </w:r>
      <w:r w:rsidRPr="00006600">
        <w:rPr>
          <w:rFonts w:ascii="Arial" w:eastAsia="Times New Roman" w:hAnsi="Arial" w:cs="Arial"/>
          <w:spacing w:val="-2"/>
          <w:sz w:val="18"/>
          <w:szCs w:val="18"/>
          <w:lang w:val="de-AT" w:eastAsia="de-DE"/>
        </w:rPr>
        <w:t>w</w:t>
      </w:r>
      <w:r w:rsidRPr="00006600">
        <w:rPr>
          <w:rFonts w:ascii="Arial" w:eastAsia="Times New Roman" w:hAnsi="Arial" w:cs="Arial"/>
          <w:spacing w:val="2"/>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1"/>
          <w:sz w:val="18"/>
          <w:szCs w:val="18"/>
          <w:lang w:val="de-AT" w:eastAsia="de-DE"/>
        </w:rPr>
        <w:t>s</w:t>
      </w:r>
      <w:r w:rsidRPr="00006600">
        <w:rPr>
          <w:rFonts w:ascii="Arial" w:eastAsia="Times New Roman" w:hAnsi="Arial" w:cs="Arial"/>
          <w:spacing w:val="3"/>
          <w:sz w:val="18"/>
          <w:szCs w:val="18"/>
          <w:lang w:val="de-AT" w:eastAsia="de-DE"/>
        </w:rPr>
        <w:t>e</w:t>
      </w:r>
      <w:r w:rsidRPr="00006600">
        <w:rPr>
          <w:rFonts w:ascii="Arial" w:eastAsia="Times New Roman" w:hAnsi="Arial" w:cs="Arial"/>
          <w:sz w:val="18"/>
          <w:szCs w:val="18"/>
          <w:lang w:val="de-AT" w:eastAsia="de-DE"/>
        </w:rPr>
        <w:t>n.</w:t>
      </w:r>
    </w:p>
    <w:p w14:paraId="5AC5C5D8" w14:textId="77777777" w:rsidR="00006600" w:rsidRDefault="00006600" w:rsidP="00006600">
      <w:pPr>
        <w:widowControl w:val="0"/>
        <w:overflowPunct w:val="0"/>
        <w:autoSpaceDE w:val="0"/>
        <w:autoSpaceDN w:val="0"/>
        <w:adjustRightInd w:val="0"/>
        <w:spacing w:after="0" w:line="240" w:lineRule="auto"/>
        <w:ind w:left="113"/>
        <w:textAlignment w:val="baseline"/>
        <w:rPr>
          <w:rFonts w:ascii="Arial" w:eastAsia="Times New Roman" w:hAnsi="Arial" w:cs="Arial"/>
          <w:sz w:val="18"/>
          <w:szCs w:val="18"/>
          <w:lang w:val="de-AT" w:eastAsia="de-DE"/>
        </w:rPr>
      </w:pPr>
      <w:r w:rsidRPr="00006600">
        <w:rPr>
          <w:rFonts w:ascii="Arial" w:eastAsia="Times New Roman" w:hAnsi="Arial" w:cs="Arial"/>
          <w:sz w:val="18"/>
          <w:szCs w:val="18"/>
          <w:lang w:val="de-AT" w:eastAsia="de-DE"/>
        </w:rPr>
        <w:t>3.9.</w:t>
      </w:r>
      <w:r w:rsidRPr="00006600">
        <w:rPr>
          <w:rFonts w:ascii="Arial" w:eastAsia="Times New Roman" w:hAnsi="Arial" w:cs="Arial"/>
          <w:spacing w:val="2"/>
          <w:sz w:val="18"/>
          <w:szCs w:val="18"/>
          <w:lang w:val="de-AT" w:eastAsia="de-DE"/>
        </w:rPr>
        <w:t>1</w:t>
      </w:r>
      <w:r w:rsidRPr="00006600">
        <w:rPr>
          <w:rFonts w:ascii="Arial" w:eastAsia="Times New Roman" w:hAnsi="Arial" w:cs="Arial"/>
          <w:sz w:val="18"/>
          <w:szCs w:val="18"/>
          <w:lang w:val="de-AT" w:eastAsia="de-DE"/>
        </w:rPr>
        <w:t xml:space="preserve">2    </w:t>
      </w:r>
      <w:r w:rsidRPr="00006600">
        <w:rPr>
          <w:rFonts w:ascii="Arial" w:eastAsia="Times New Roman" w:hAnsi="Arial" w:cs="Arial"/>
          <w:spacing w:val="14"/>
          <w:sz w:val="18"/>
          <w:szCs w:val="18"/>
          <w:lang w:val="de-AT" w:eastAsia="de-DE"/>
        </w:rPr>
        <w:t xml:space="preserve"> </w:t>
      </w:r>
      <w:proofErr w:type="gramStart"/>
      <w:r w:rsidRPr="00006600">
        <w:rPr>
          <w:rFonts w:ascii="Arial" w:eastAsia="Times New Roman" w:hAnsi="Arial" w:cs="Arial"/>
          <w:spacing w:val="-1"/>
          <w:sz w:val="18"/>
          <w:szCs w:val="18"/>
          <w:lang w:val="de-AT" w:eastAsia="de-DE"/>
        </w:rPr>
        <w:t>A</w:t>
      </w:r>
      <w:r w:rsidRPr="00006600">
        <w:rPr>
          <w:rFonts w:ascii="Arial" w:eastAsia="Times New Roman" w:hAnsi="Arial" w:cs="Arial"/>
          <w:spacing w:val="2"/>
          <w:sz w:val="18"/>
          <w:szCs w:val="18"/>
          <w:lang w:val="de-AT" w:eastAsia="de-DE"/>
        </w:rPr>
        <w:t>b</w:t>
      </w:r>
      <w:r w:rsidRPr="00006600">
        <w:rPr>
          <w:rFonts w:ascii="Arial" w:eastAsia="Times New Roman" w:hAnsi="Arial" w:cs="Arial"/>
          <w:spacing w:val="-2"/>
          <w:sz w:val="18"/>
          <w:szCs w:val="18"/>
          <w:lang w:val="de-AT" w:eastAsia="de-DE"/>
        </w:rPr>
        <w:t>w</w:t>
      </w:r>
      <w:r w:rsidRPr="00006600">
        <w:rPr>
          <w:rFonts w:ascii="Arial" w:eastAsia="Times New Roman" w:hAnsi="Arial" w:cs="Arial"/>
          <w:spacing w:val="2"/>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1"/>
          <w:sz w:val="18"/>
          <w:szCs w:val="18"/>
          <w:lang w:val="de-AT" w:eastAsia="de-DE"/>
        </w:rPr>
        <w:t>c</w:t>
      </w:r>
      <w:r w:rsidRPr="00006600">
        <w:rPr>
          <w:rFonts w:ascii="Arial" w:eastAsia="Times New Roman" w:hAnsi="Arial" w:cs="Arial"/>
          <w:sz w:val="18"/>
          <w:szCs w:val="18"/>
          <w:lang w:val="de-AT" w:eastAsia="de-DE"/>
        </w:rPr>
        <w:t>h</w:t>
      </w:r>
      <w:r w:rsidRPr="00006600">
        <w:rPr>
          <w:rFonts w:ascii="Arial" w:eastAsia="Times New Roman" w:hAnsi="Arial" w:cs="Arial"/>
          <w:spacing w:val="2"/>
          <w:sz w:val="18"/>
          <w:szCs w:val="18"/>
          <w:lang w:val="de-AT" w:eastAsia="de-DE"/>
        </w:rPr>
        <w:t>e</w:t>
      </w:r>
      <w:r w:rsidRPr="00006600">
        <w:rPr>
          <w:rFonts w:ascii="Arial" w:eastAsia="Times New Roman" w:hAnsi="Arial" w:cs="Arial"/>
          <w:sz w:val="18"/>
          <w:szCs w:val="18"/>
          <w:lang w:val="de-AT" w:eastAsia="de-DE"/>
        </w:rPr>
        <w:t>nd</w:t>
      </w:r>
      <w:proofErr w:type="gramEnd"/>
      <w:r w:rsidRPr="00006600">
        <w:rPr>
          <w:rFonts w:ascii="Arial" w:eastAsia="Times New Roman" w:hAnsi="Arial" w:cs="Arial"/>
          <w:spacing w:val="-9"/>
          <w:sz w:val="18"/>
          <w:szCs w:val="18"/>
          <w:lang w:val="de-AT" w:eastAsia="de-DE"/>
        </w:rPr>
        <w:t xml:space="preserve"> </w:t>
      </w:r>
      <w:r w:rsidRPr="00006600">
        <w:rPr>
          <w:rFonts w:ascii="Arial" w:eastAsia="Times New Roman" w:hAnsi="Arial" w:cs="Arial"/>
          <w:spacing w:val="-1"/>
          <w:sz w:val="18"/>
          <w:szCs w:val="18"/>
          <w:lang w:val="de-AT" w:eastAsia="de-DE"/>
        </w:rPr>
        <w:t>v</w:t>
      </w:r>
      <w:r w:rsidRPr="00006600">
        <w:rPr>
          <w:rFonts w:ascii="Arial" w:eastAsia="Times New Roman" w:hAnsi="Arial" w:cs="Arial"/>
          <w:spacing w:val="2"/>
          <w:sz w:val="18"/>
          <w:szCs w:val="18"/>
          <w:lang w:val="de-AT" w:eastAsia="de-DE"/>
        </w:rPr>
        <w:t>o</w:t>
      </w:r>
      <w:r w:rsidRPr="00006600">
        <w:rPr>
          <w:rFonts w:ascii="Arial" w:eastAsia="Times New Roman" w:hAnsi="Arial" w:cs="Arial"/>
          <w:sz w:val="18"/>
          <w:szCs w:val="18"/>
          <w:lang w:val="de-AT" w:eastAsia="de-DE"/>
        </w:rPr>
        <w:t>n</w:t>
      </w:r>
      <w:r w:rsidRPr="00006600">
        <w:rPr>
          <w:rFonts w:ascii="Arial" w:eastAsia="Times New Roman" w:hAnsi="Arial" w:cs="Arial"/>
          <w:spacing w:val="-4"/>
          <w:sz w:val="18"/>
          <w:szCs w:val="18"/>
          <w:lang w:val="de-AT" w:eastAsia="de-DE"/>
        </w:rPr>
        <w:t xml:space="preserve"> </w:t>
      </w:r>
      <w:r w:rsidRPr="00006600">
        <w:rPr>
          <w:rFonts w:ascii="Arial" w:eastAsia="Times New Roman" w:hAnsi="Arial" w:cs="Arial"/>
          <w:spacing w:val="2"/>
          <w:sz w:val="18"/>
          <w:szCs w:val="18"/>
          <w:lang w:val="de-AT" w:eastAsia="de-DE"/>
        </w:rPr>
        <w:t>P</w:t>
      </w:r>
      <w:r w:rsidRPr="00006600">
        <w:rPr>
          <w:rFonts w:ascii="Arial" w:eastAsia="Times New Roman" w:hAnsi="Arial" w:cs="Arial"/>
          <w:sz w:val="18"/>
          <w:szCs w:val="18"/>
          <w:lang w:val="de-AT" w:eastAsia="de-DE"/>
        </w:rPr>
        <w:t>un</w:t>
      </w:r>
      <w:r w:rsidRPr="00006600">
        <w:rPr>
          <w:rFonts w:ascii="Arial" w:eastAsia="Times New Roman" w:hAnsi="Arial" w:cs="Arial"/>
          <w:spacing w:val="4"/>
          <w:sz w:val="18"/>
          <w:szCs w:val="18"/>
          <w:lang w:val="de-AT" w:eastAsia="de-DE"/>
        </w:rPr>
        <w:t>k</w:t>
      </w:r>
      <w:r w:rsidRPr="00006600">
        <w:rPr>
          <w:rFonts w:ascii="Arial" w:eastAsia="Times New Roman" w:hAnsi="Arial" w:cs="Arial"/>
          <w:sz w:val="18"/>
          <w:szCs w:val="18"/>
          <w:lang w:val="de-AT" w:eastAsia="de-DE"/>
        </w:rPr>
        <w:t>t</w:t>
      </w:r>
      <w:r w:rsidRPr="00006600">
        <w:rPr>
          <w:rFonts w:ascii="Arial" w:eastAsia="Times New Roman" w:hAnsi="Arial" w:cs="Arial"/>
          <w:spacing w:val="-5"/>
          <w:sz w:val="18"/>
          <w:szCs w:val="18"/>
          <w:lang w:val="de-AT" w:eastAsia="de-DE"/>
        </w:rPr>
        <w:t xml:space="preserve"> </w:t>
      </w:r>
      <w:r w:rsidRPr="00006600">
        <w:rPr>
          <w:rFonts w:ascii="Arial" w:eastAsia="Times New Roman" w:hAnsi="Arial" w:cs="Arial"/>
          <w:sz w:val="18"/>
          <w:szCs w:val="18"/>
          <w:lang w:val="de-AT" w:eastAsia="de-DE"/>
        </w:rPr>
        <w:t>3.9</w:t>
      </w:r>
      <w:r w:rsidRPr="00006600">
        <w:rPr>
          <w:rFonts w:ascii="Arial" w:eastAsia="Times New Roman" w:hAnsi="Arial" w:cs="Arial"/>
          <w:spacing w:val="2"/>
          <w:sz w:val="18"/>
          <w:szCs w:val="18"/>
          <w:lang w:val="de-AT" w:eastAsia="de-DE"/>
        </w:rPr>
        <w:t>.</w:t>
      </w:r>
      <w:r w:rsidRPr="00006600">
        <w:rPr>
          <w:rFonts w:ascii="Arial" w:eastAsia="Times New Roman" w:hAnsi="Arial" w:cs="Arial"/>
          <w:sz w:val="18"/>
          <w:szCs w:val="18"/>
          <w:lang w:val="de-AT" w:eastAsia="de-DE"/>
        </w:rPr>
        <w:t>1</w:t>
      </w:r>
      <w:r w:rsidRPr="00006600">
        <w:rPr>
          <w:rFonts w:ascii="Arial" w:eastAsia="Times New Roman" w:hAnsi="Arial" w:cs="Arial"/>
          <w:spacing w:val="-5"/>
          <w:sz w:val="18"/>
          <w:szCs w:val="18"/>
          <w:lang w:val="de-AT" w:eastAsia="de-DE"/>
        </w:rPr>
        <w:t xml:space="preserve"> </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1"/>
          <w:sz w:val="18"/>
          <w:szCs w:val="18"/>
          <w:lang w:val="de-AT" w:eastAsia="de-DE"/>
        </w:rPr>
        <w:t>s</w:t>
      </w:r>
      <w:r w:rsidRPr="00006600">
        <w:rPr>
          <w:rFonts w:ascii="Arial" w:eastAsia="Times New Roman" w:hAnsi="Arial" w:cs="Arial"/>
          <w:sz w:val="18"/>
          <w:szCs w:val="18"/>
          <w:lang w:val="de-AT" w:eastAsia="de-DE"/>
        </w:rPr>
        <w:t>t</w:t>
      </w:r>
      <w:r w:rsidRPr="00006600">
        <w:rPr>
          <w:rFonts w:ascii="Arial" w:eastAsia="Times New Roman" w:hAnsi="Arial" w:cs="Arial"/>
          <w:spacing w:val="-2"/>
          <w:sz w:val="18"/>
          <w:szCs w:val="18"/>
          <w:lang w:val="de-AT" w:eastAsia="de-DE"/>
        </w:rPr>
        <w:t xml:space="preserve"> </w:t>
      </w:r>
      <w:r w:rsidRPr="00006600">
        <w:rPr>
          <w:rFonts w:ascii="Arial" w:eastAsia="Times New Roman" w:hAnsi="Arial" w:cs="Arial"/>
          <w:spacing w:val="2"/>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n</w:t>
      </w:r>
      <w:r w:rsidRPr="00006600">
        <w:rPr>
          <w:rFonts w:ascii="Arial" w:eastAsia="Times New Roman" w:hAnsi="Arial" w:cs="Arial"/>
          <w:spacing w:val="-1"/>
          <w:sz w:val="18"/>
          <w:szCs w:val="18"/>
          <w:lang w:val="de-AT" w:eastAsia="de-DE"/>
        </w:rPr>
        <w:t xml:space="preserve"> B</w:t>
      </w:r>
      <w:r w:rsidRPr="00006600">
        <w:rPr>
          <w:rFonts w:ascii="Arial" w:eastAsia="Times New Roman" w:hAnsi="Arial" w:cs="Arial"/>
          <w:sz w:val="18"/>
          <w:szCs w:val="18"/>
          <w:lang w:val="de-AT" w:eastAsia="de-DE"/>
        </w:rPr>
        <w:t>a</w:t>
      </w:r>
      <w:r w:rsidRPr="00006600">
        <w:rPr>
          <w:rFonts w:ascii="Arial" w:eastAsia="Times New Roman" w:hAnsi="Arial" w:cs="Arial"/>
          <w:spacing w:val="2"/>
          <w:sz w:val="18"/>
          <w:szCs w:val="18"/>
          <w:lang w:val="de-AT" w:eastAsia="de-DE"/>
        </w:rPr>
        <w:t>t</w:t>
      </w:r>
      <w:r w:rsidRPr="00006600">
        <w:rPr>
          <w:rFonts w:ascii="Arial" w:eastAsia="Times New Roman" w:hAnsi="Arial" w:cs="Arial"/>
          <w:sz w:val="18"/>
          <w:szCs w:val="18"/>
          <w:lang w:val="de-AT" w:eastAsia="de-DE"/>
        </w:rPr>
        <w:t>te</w:t>
      </w:r>
      <w:r w:rsidRPr="00006600">
        <w:rPr>
          <w:rFonts w:ascii="Arial" w:eastAsia="Times New Roman" w:hAnsi="Arial" w:cs="Arial"/>
          <w:spacing w:val="1"/>
          <w:sz w:val="18"/>
          <w:szCs w:val="18"/>
          <w:lang w:val="de-AT" w:eastAsia="de-DE"/>
        </w:rPr>
        <w:t>ri</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r</w:t>
      </w:r>
      <w:r w:rsidRPr="00006600">
        <w:rPr>
          <w:rFonts w:ascii="Arial" w:eastAsia="Times New Roman" w:hAnsi="Arial" w:cs="Arial"/>
          <w:sz w:val="18"/>
          <w:szCs w:val="18"/>
          <w:lang w:val="de-AT" w:eastAsia="de-DE"/>
        </w:rPr>
        <w:t>aum</w:t>
      </w:r>
      <w:r w:rsidRPr="00006600">
        <w:rPr>
          <w:rFonts w:ascii="Arial" w:eastAsia="Times New Roman" w:hAnsi="Arial" w:cs="Arial"/>
          <w:spacing w:val="-7"/>
          <w:sz w:val="18"/>
          <w:szCs w:val="18"/>
          <w:lang w:val="de-AT" w:eastAsia="de-DE"/>
        </w:rPr>
        <w:t xml:space="preserve"> </w:t>
      </w:r>
      <w:r w:rsidRPr="00006600">
        <w:rPr>
          <w:rFonts w:ascii="Arial" w:eastAsia="Times New Roman" w:hAnsi="Arial" w:cs="Arial"/>
          <w:sz w:val="18"/>
          <w:szCs w:val="18"/>
          <w:lang w:val="de-AT" w:eastAsia="de-DE"/>
        </w:rPr>
        <w:t>n</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1"/>
          <w:sz w:val="18"/>
          <w:szCs w:val="18"/>
          <w:lang w:val="de-AT" w:eastAsia="de-DE"/>
        </w:rPr>
        <w:t>c</w:t>
      </w:r>
      <w:r w:rsidRPr="00006600">
        <w:rPr>
          <w:rFonts w:ascii="Arial" w:eastAsia="Times New Roman" w:hAnsi="Arial" w:cs="Arial"/>
          <w:sz w:val="18"/>
          <w:szCs w:val="18"/>
          <w:lang w:val="de-AT" w:eastAsia="de-DE"/>
        </w:rPr>
        <w:t>ht</w:t>
      </w:r>
      <w:r w:rsidRPr="00006600">
        <w:rPr>
          <w:rFonts w:ascii="Arial" w:eastAsia="Times New Roman" w:hAnsi="Arial" w:cs="Arial"/>
          <w:spacing w:val="-2"/>
          <w:sz w:val="18"/>
          <w:szCs w:val="18"/>
          <w:lang w:val="de-AT" w:eastAsia="de-DE"/>
        </w:rPr>
        <w:t xml:space="preserve"> </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r</w:t>
      </w:r>
      <w:r w:rsidRPr="00006600">
        <w:rPr>
          <w:rFonts w:ascii="Arial" w:eastAsia="Times New Roman" w:hAnsi="Arial" w:cs="Arial"/>
          <w:spacing w:val="2"/>
          <w:sz w:val="18"/>
          <w:szCs w:val="18"/>
          <w:lang w:val="de-AT" w:eastAsia="de-DE"/>
        </w:rPr>
        <w:t>f</w:t>
      </w:r>
      <w:r w:rsidRPr="00006600">
        <w:rPr>
          <w:rFonts w:ascii="Arial" w:eastAsia="Times New Roman" w:hAnsi="Arial" w:cs="Arial"/>
          <w:sz w:val="18"/>
          <w:szCs w:val="18"/>
          <w:lang w:val="de-AT" w:eastAsia="de-DE"/>
        </w:rPr>
        <w:t>o</w:t>
      </w:r>
      <w:r w:rsidRPr="00006600">
        <w:rPr>
          <w:rFonts w:ascii="Arial" w:eastAsia="Times New Roman" w:hAnsi="Arial" w:cs="Arial"/>
          <w:spacing w:val="1"/>
          <w:sz w:val="18"/>
          <w:szCs w:val="18"/>
          <w:lang w:val="de-AT" w:eastAsia="de-DE"/>
        </w:rPr>
        <w:t>r</w:t>
      </w:r>
      <w:r w:rsidRPr="00006600">
        <w:rPr>
          <w:rFonts w:ascii="Arial" w:eastAsia="Times New Roman" w:hAnsi="Arial" w:cs="Arial"/>
          <w:sz w:val="18"/>
          <w:szCs w:val="18"/>
          <w:lang w:val="de-AT" w:eastAsia="de-DE"/>
        </w:rPr>
        <w:t>de</w:t>
      </w:r>
      <w:r w:rsidRPr="00006600">
        <w:rPr>
          <w:rFonts w:ascii="Arial" w:eastAsia="Times New Roman" w:hAnsi="Arial" w:cs="Arial"/>
          <w:spacing w:val="1"/>
          <w:sz w:val="18"/>
          <w:szCs w:val="18"/>
          <w:lang w:val="de-AT" w:eastAsia="de-DE"/>
        </w:rPr>
        <w:t>r</w:t>
      </w:r>
      <w:r w:rsidRPr="00006600">
        <w:rPr>
          <w:rFonts w:ascii="Arial" w:eastAsia="Times New Roman" w:hAnsi="Arial" w:cs="Arial"/>
          <w:spacing w:val="-1"/>
          <w:sz w:val="18"/>
          <w:szCs w:val="18"/>
          <w:lang w:val="de-AT" w:eastAsia="de-DE"/>
        </w:rPr>
        <w:t>li</w:t>
      </w:r>
      <w:r w:rsidRPr="00006600">
        <w:rPr>
          <w:rFonts w:ascii="Arial" w:eastAsia="Times New Roman" w:hAnsi="Arial" w:cs="Arial"/>
          <w:spacing w:val="1"/>
          <w:sz w:val="18"/>
          <w:szCs w:val="18"/>
          <w:lang w:val="de-AT" w:eastAsia="de-DE"/>
        </w:rPr>
        <w:t>c</w:t>
      </w:r>
      <w:r w:rsidRPr="00006600">
        <w:rPr>
          <w:rFonts w:ascii="Arial" w:eastAsia="Times New Roman" w:hAnsi="Arial" w:cs="Arial"/>
          <w:sz w:val="18"/>
          <w:szCs w:val="18"/>
          <w:lang w:val="de-AT" w:eastAsia="de-DE"/>
        </w:rPr>
        <w:t>h</w:t>
      </w:r>
    </w:p>
    <w:p w14:paraId="76B38928" w14:textId="77777777" w:rsidR="00006600" w:rsidRPr="00006600" w:rsidRDefault="00006600" w:rsidP="00023D83">
      <w:pPr>
        <w:numPr>
          <w:ilvl w:val="0"/>
          <w:numId w:val="8"/>
        </w:numPr>
        <w:spacing w:after="0" w:line="276" w:lineRule="auto"/>
        <w:ind w:left="851" w:hanging="425"/>
        <w:jc w:val="both"/>
        <w:rPr>
          <w:rFonts w:ascii="Arial" w:eastAsia="Times New Roman" w:hAnsi="Arial" w:cs="Arial"/>
          <w:sz w:val="18"/>
          <w:szCs w:val="18"/>
          <w:lang w:val="de-AT" w:eastAsia="de-DE"/>
        </w:rPr>
      </w:pPr>
      <w:r w:rsidRPr="00006600">
        <w:rPr>
          <w:rFonts w:ascii="Arial" w:eastAsia="Times New Roman" w:hAnsi="Arial" w:cs="Arial"/>
          <w:spacing w:val="2"/>
          <w:sz w:val="18"/>
          <w:szCs w:val="18"/>
          <w:lang w:val="de-AT" w:eastAsia="de-DE"/>
        </w:rPr>
        <w:t>f</w:t>
      </w:r>
      <w:r w:rsidRPr="00006600">
        <w:rPr>
          <w:rFonts w:ascii="Arial" w:eastAsia="Times New Roman" w:hAnsi="Arial" w:cs="Arial"/>
          <w:sz w:val="18"/>
          <w:szCs w:val="18"/>
          <w:lang w:val="de-AT" w:eastAsia="de-DE"/>
        </w:rPr>
        <w:t>ür</w:t>
      </w:r>
      <w:r w:rsidRPr="00006600">
        <w:rPr>
          <w:rFonts w:ascii="Arial" w:eastAsia="Times New Roman" w:hAnsi="Arial" w:cs="Arial"/>
          <w:spacing w:val="-1"/>
          <w:sz w:val="18"/>
          <w:szCs w:val="18"/>
          <w:lang w:val="de-AT" w:eastAsia="de-DE"/>
        </w:rPr>
        <w:t xml:space="preserve"> </w:t>
      </w:r>
      <w:r w:rsidRPr="00006600">
        <w:rPr>
          <w:rFonts w:ascii="Arial" w:eastAsia="Times New Roman" w:hAnsi="Arial" w:cs="Arial"/>
          <w:spacing w:val="1"/>
          <w:sz w:val="18"/>
          <w:szCs w:val="18"/>
          <w:lang w:val="de-AT" w:eastAsia="de-DE"/>
        </w:rPr>
        <w:t>s</w:t>
      </w:r>
      <w:r w:rsidRPr="00006600">
        <w:rPr>
          <w:rFonts w:ascii="Arial" w:eastAsia="Times New Roman" w:hAnsi="Arial" w:cs="Arial"/>
          <w:sz w:val="18"/>
          <w:szCs w:val="18"/>
          <w:lang w:val="de-AT" w:eastAsia="de-DE"/>
        </w:rPr>
        <w:t>tat</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onä</w:t>
      </w:r>
      <w:r w:rsidRPr="00006600">
        <w:rPr>
          <w:rFonts w:ascii="Arial" w:eastAsia="Times New Roman" w:hAnsi="Arial" w:cs="Arial"/>
          <w:spacing w:val="1"/>
          <w:sz w:val="18"/>
          <w:szCs w:val="18"/>
          <w:lang w:val="de-AT" w:eastAsia="de-DE"/>
        </w:rPr>
        <w:t>r</w:t>
      </w:r>
      <w:r w:rsidRPr="00006600">
        <w:rPr>
          <w:rFonts w:ascii="Arial" w:eastAsia="Times New Roman" w:hAnsi="Arial" w:cs="Arial"/>
          <w:sz w:val="18"/>
          <w:szCs w:val="18"/>
          <w:lang w:val="de-AT" w:eastAsia="de-DE"/>
        </w:rPr>
        <w:t>e</w:t>
      </w:r>
      <w:r w:rsidRPr="00006600">
        <w:rPr>
          <w:rFonts w:ascii="Arial" w:eastAsia="Times New Roman" w:hAnsi="Arial" w:cs="Arial"/>
          <w:spacing w:val="-7"/>
          <w:sz w:val="18"/>
          <w:szCs w:val="18"/>
          <w:lang w:val="de-AT" w:eastAsia="de-DE"/>
        </w:rPr>
        <w:t xml:space="preserve"> </w:t>
      </w:r>
      <w:r w:rsidRPr="00006600">
        <w:rPr>
          <w:rFonts w:ascii="Arial" w:eastAsia="Times New Roman" w:hAnsi="Arial" w:cs="Arial"/>
          <w:spacing w:val="-1"/>
          <w:sz w:val="18"/>
          <w:szCs w:val="18"/>
          <w:lang w:val="de-AT" w:eastAsia="de-DE"/>
        </w:rPr>
        <w:t>B</w:t>
      </w:r>
      <w:r w:rsidRPr="00006600">
        <w:rPr>
          <w:rFonts w:ascii="Arial" w:eastAsia="Times New Roman" w:hAnsi="Arial" w:cs="Arial"/>
          <w:spacing w:val="2"/>
          <w:sz w:val="18"/>
          <w:szCs w:val="18"/>
          <w:lang w:val="de-AT" w:eastAsia="de-DE"/>
        </w:rPr>
        <w:t>a</w:t>
      </w:r>
      <w:r w:rsidRPr="00006600">
        <w:rPr>
          <w:rFonts w:ascii="Arial" w:eastAsia="Times New Roman" w:hAnsi="Arial" w:cs="Arial"/>
          <w:sz w:val="18"/>
          <w:szCs w:val="18"/>
          <w:lang w:val="de-AT" w:eastAsia="de-DE"/>
        </w:rPr>
        <w:t>tte</w:t>
      </w:r>
      <w:r w:rsidRPr="00006600">
        <w:rPr>
          <w:rFonts w:ascii="Arial" w:eastAsia="Times New Roman" w:hAnsi="Arial" w:cs="Arial"/>
          <w:spacing w:val="1"/>
          <w:sz w:val="18"/>
          <w:szCs w:val="18"/>
          <w:lang w:val="de-AT" w:eastAsia="de-DE"/>
        </w:rPr>
        <w:t>ri</w:t>
      </w:r>
      <w:r w:rsidRPr="00006600">
        <w:rPr>
          <w:rFonts w:ascii="Arial" w:eastAsia="Times New Roman" w:hAnsi="Arial" w:cs="Arial"/>
          <w:sz w:val="18"/>
          <w:szCs w:val="18"/>
          <w:lang w:val="de-AT" w:eastAsia="de-DE"/>
        </w:rPr>
        <w:t>ea</w:t>
      </w:r>
      <w:r w:rsidRPr="00006600">
        <w:rPr>
          <w:rFonts w:ascii="Arial" w:eastAsia="Times New Roman" w:hAnsi="Arial" w:cs="Arial"/>
          <w:spacing w:val="2"/>
          <w:sz w:val="18"/>
          <w:szCs w:val="18"/>
          <w:lang w:val="de-AT" w:eastAsia="de-DE"/>
        </w:rPr>
        <w:t>n</w:t>
      </w:r>
      <w:r w:rsidRPr="00006600">
        <w:rPr>
          <w:rFonts w:ascii="Arial" w:eastAsia="Times New Roman" w:hAnsi="Arial" w:cs="Arial"/>
          <w:spacing w:val="-1"/>
          <w:sz w:val="18"/>
          <w:szCs w:val="18"/>
          <w:lang w:val="de-AT" w:eastAsia="de-DE"/>
        </w:rPr>
        <w:t>l</w:t>
      </w:r>
      <w:r w:rsidRPr="00006600">
        <w:rPr>
          <w:rFonts w:ascii="Arial" w:eastAsia="Times New Roman" w:hAnsi="Arial" w:cs="Arial"/>
          <w:spacing w:val="2"/>
          <w:sz w:val="18"/>
          <w:szCs w:val="18"/>
          <w:lang w:val="de-AT" w:eastAsia="de-DE"/>
        </w:rPr>
        <w:t>ag</w:t>
      </w:r>
      <w:r w:rsidRPr="00006600">
        <w:rPr>
          <w:rFonts w:ascii="Arial" w:eastAsia="Times New Roman" w:hAnsi="Arial" w:cs="Arial"/>
          <w:sz w:val="18"/>
          <w:szCs w:val="18"/>
          <w:lang w:val="de-AT" w:eastAsia="de-DE"/>
        </w:rPr>
        <w:t>en</w:t>
      </w:r>
      <w:r w:rsidRPr="00006600">
        <w:rPr>
          <w:rFonts w:ascii="Arial" w:eastAsia="Times New Roman" w:hAnsi="Arial" w:cs="Arial"/>
          <w:spacing w:val="-15"/>
          <w:sz w:val="18"/>
          <w:szCs w:val="18"/>
          <w:lang w:val="de-AT" w:eastAsia="de-DE"/>
        </w:rPr>
        <w:t xml:space="preserve"> </w:t>
      </w:r>
      <w:r w:rsidRPr="00006600">
        <w:rPr>
          <w:rFonts w:ascii="Arial" w:eastAsia="Times New Roman" w:hAnsi="Arial" w:cs="Arial"/>
          <w:spacing w:val="4"/>
          <w:sz w:val="18"/>
          <w:szCs w:val="18"/>
          <w:lang w:val="de-AT" w:eastAsia="de-DE"/>
        </w:rPr>
        <w:t>m</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t</w:t>
      </w:r>
      <w:r w:rsidRPr="00006600">
        <w:rPr>
          <w:rFonts w:ascii="Arial" w:eastAsia="Times New Roman" w:hAnsi="Arial" w:cs="Arial"/>
          <w:spacing w:val="-3"/>
          <w:sz w:val="18"/>
          <w:szCs w:val="18"/>
          <w:lang w:val="de-AT" w:eastAsia="de-DE"/>
        </w:rPr>
        <w:t xml:space="preserve"> </w:t>
      </w:r>
      <w:r w:rsidRPr="00006600">
        <w:rPr>
          <w:rFonts w:ascii="Arial" w:eastAsia="Times New Roman" w:hAnsi="Arial" w:cs="Arial"/>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2"/>
          <w:sz w:val="18"/>
          <w:szCs w:val="18"/>
          <w:lang w:val="de-AT" w:eastAsia="de-DE"/>
        </w:rPr>
        <w:t>n</w:t>
      </w:r>
      <w:r w:rsidRPr="00006600">
        <w:rPr>
          <w:rFonts w:ascii="Arial" w:eastAsia="Times New Roman" w:hAnsi="Arial" w:cs="Arial"/>
          <w:sz w:val="18"/>
          <w:szCs w:val="18"/>
          <w:lang w:val="de-AT" w:eastAsia="de-DE"/>
        </w:rPr>
        <w:t>em</w:t>
      </w:r>
      <w:r w:rsidRPr="00006600">
        <w:rPr>
          <w:rFonts w:ascii="Arial" w:eastAsia="Times New Roman" w:hAnsi="Arial" w:cs="Arial"/>
          <w:spacing w:val="-1"/>
          <w:sz w:val="18"/>
          <w:szCs w:val="18"/>
          <w:lang w:val="de-AT" w:eastAsia="de-DE"/>
        </w:rPr>
        <w:t xml:space="preserve"> E</w:t>
      </w:r>
      <w:r w:rsidRPr="00006600">
        <w:rPr>
          <w:rFonts w:ascii="Arial" w:eastAsia="Times New Roman" w:hAnsi="Arial" w:cs="Arial"/>
          <w:sz w:val="18"/>
          <w:szCs w:val="18"/>
          <w:lang w:val="de-AT" w:eastAsia="de-DE"/>
        </w:rPr>
        <w:t>ne</w:t>
      </w:r>
      <w:r w:rsidRPr="00006600">
        <w:rPr>
          <w:rFonts w:ascii="Arial" w:eastAsia="Times New Roman" w:hAnsi="Arial" w:cs="Arial"/>
          <w:spacing w:val="1"/>
          <w:sz w:val="18"/>
          <w:szCs w:val="18"/>
          <w:lang w:val="de-AT" w:eastAsia="de-DE"/>
        </w:rPr>
        <w:t>r</w:t>
      </w:r>
      <w:r w:rsidRPr="00006600">
        <w:rPr>
          <w:rFonts w:ascii="Arial" w:eastAsia="Times New Roman" w:hAnsi="Arial" w:cs="Arial"/>
          <w:sz w:val="18"/>
          <w:szCs w:val="18"/>
          <w:lang w:val="de-AT" w:eastAsia="de-DE"/>
        </w:rPr>
        <w:t>g</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2"/>
          <w:sz w:val="18"/>
          <w:szCs w:val="18"/>
          <w:lang w:val="de-AT" w:eastAsia="de-DE"/>
        </w:rPr>
        <w:t>e</w:t>
      </w:r>
      <w:r w:rsidRPr="00006600">
        <w:rPr>
          <w:rFonts w:ascii="Arial" w:eastAsia="Times New Roman" w:hAnsi="Arial" w:cs="Arial"/>
          <w:spacing w:val="-1"/>
          <w:sz w:val="18"/>
          <w:szCs w:val="18"/>
          <w:lang w:val="de-AT" w:eastAsia="de-DE"/>
        </w:rPr>
        <w:t>i</w:t>
      </w:r>
      <w:r w:rsidRPr="00006600">
        <w:rPr>
          <w:rFonts w:ascii="Arial" w:eastAsia="Times New Roman" w:hAnsi="Arial" w:cs="Arial"/>
          <w:spacing w:val="2"/>
          <w:sz w:val="18"/>
          <w:szCs w:val="18"/>
          <w:lang w:val="de-AT" w:eastAsia="de-DE"/>
        </w:rPr>
        <w:t>n</w:t>
      </w:r>
      <w:r w:rsidRPr="00006600">
        <w:rPr>
          <w:rFonts w:ascii="Arial" w:eastAsia="Times New Roman" w:hAnsi="Arial" w:cs="Arial"/>
          <w:sz w:val="18"/>
          <w:szCs w:val="18"/>
          <w:lang w:val="de-AT" w:eastAsia="de-DE"/>
        </w:rPr>
        <w:t>h</w:t>
      </w:r>
      <w:r w:rsidRPr="00006600">
        <w:rPr>
          <w:rFonts w:ascii="Arial" w:eastAsia="Times New Roman" w:hAnsi="Arial" w:cs="Arial"/>
          <w:spacing w:val="2"/>
          <w:sz w:val="18"/>
          <w:szCs w:val="18"/>
          <w:lang w:val="de-AT" w:eastAsia="de-DE"/>
        </w:rPr>
        <w:t>a</w:t>
      </w:r>
      <w:r w:rsidRPr="00006600">
        <w:rPr>
          <w:rFonts w:ascii="Arial" w:eastAsia="Times New Roman" w:hAnsi="Arial" w:cs="Arial"/>
          <w:spacing w:val="-1"/>
          <w:sz w:val="18"/>
          <w:szCs w:val="18"/>
          <w:lang w:val="de-AT" w:eastAsia="de-DE"/>
        </w:rPr>
        <w:t>l</w:t>
      </w:r>
      <w:r w:rsidRPr="00006600">
        <w:rPr>
          <w:rFonts w:ascii="Arial" w:eastAsia="Times New Roman" w:hAnsi="Arial" w:cs="Arial"/>
          <w:sz w:val="18"/>
          <w:szCs w:val="18"/>
          <w:lang w:val="de-AT" w:eastAsia="de-DE"/>
        </w:rPr>
        <w:t>t</w:t>
      </w:r>
      <w:r w:rsidRPr="00006600">
        <w:rPr>
          <w:rFonts w:ascii="Arial" w:eastAsia="Times New Roman" w:hAnsi="Arial" w:cs="Arial"/>
          <w:spacing w:val="-10"/>
          <w:sz w:val="18"/>
          <w:szCs w:val="18"/>
          <w:lang w:val="de-AT" w:eastAsia="de-DE"/>
        </w:rPr>
        <w:t xml:space="preserve"> </w:t>
      </w:r>
      <w:r w:rsidRPr="00006600">
        <w:rPr>
          <w:rFonts w:ascii="Arial" w:eastAsia="Times New Roman" w:hAnsi="Arial" w:cs="Arial"/>
          <w:sz w:val="18"/>
          <w:szCs w:val="18"/>
          <w:lang w:val="de-AT" w:eastAsia="de-DE"/>
        </w:rPr>
        <w:t>b</w:t>
      </w:r>
      <w:r w:rsidRPr="00006600">
        <w:rPr>
          <w:rFonts w:ascii="Arial" w:eastAsia="Times New Roman" w:hAnsi="Arial" w:cs="Arial"/>
          <w:spacing w:val="-1"/>
          <w:sz w:val="18"/>
          <w:szCs w:val="18"/>
          <w:lang w:val="de-AT" w:eastAsia="de-DE"/>
        </w:rPr>
        <w:t>i</w:t>
      </w:r>
      <w:r w:rsidRPr="00006600">
        <w:rPr>
          <w:rFonts w:ascii="Arial" w:eastAsia="Times New Roman" w:hAnsi="Arial" w:cs="Arial"/>
          <w:sz w:val="18"/>
          <w:szCs w:val="18"/>
          <w:lang w:val="de-AT" w:eastAsia="de-DE"/>
        </w:rPr>
        <w:t>s</w:t>
      </w:r>
      <w:r w:rsidRPr="00006600">
        <w:rPr>
          <w:rFonts w:ascii="Arial" w:eastAsia="Times New Roman" w:hAnsi="Arial" w:cs="Arial"/>
          <w:spacing w:val="-2"/>
          <w:sz w:val="18"/>
          <w:szCs w:val="18"/>
          <w:lang w:val="de-AT" w:eastAsia="de-DE"/>
        </w:rPr>
        <w:t xml:space="preserve"> </w:t>
      </w:r>
      <w:r w:rsidRPr="00006600">
        <w:rPr>
          <w:rFonts w:ascii="Arial" w:eastAsia="Times New Roman" w:hAnsi="Arial" w:cs="Arial"/>
          <w:sz w:val="18"/>
          <w:szCs w:val="18"/>
          <w:lang w:val="de-AT" w:eastAsia="de-DE"/>
        </w:rPr>
        <w:t>hö</w:t>
      </w:r>
      <w:r w:rsidRPr="00006600">
        <w:rPr>
          <w:rFonts w:ascii="Arial" w:eastAsia="Times New Roman" w:hAnsi="Arial" w:cs="Arial"/>
          <w:spacing w:val="1"/>
          <w:sz w:val="18"/>
          <w:szCs w:val="18"/>
          <w:lang w:val="de-AT" w:eastAsia="de-DE"/>
        </w:rPr>
        <w:t>c</w:t>
      </w:r>
      <w:r w:rsidRPr="00006600">
        <w:rPr>
          <w:rFonts w:ascii="Arial" w:eastAsia="Times New Roman" w:hAnsi="Arial" w:cs="Arial"/>
          <w:sz w:val="18"/>
          <w:szCs w:val="18"/>
          <w:lang w:val="de-AT" w:eastAsia="de-DE"/>
        </w:rPr>
        <w:t>h</w:t>
      </w:r>
      <w:r w:rsidRPr="00006600">
        <w:rPr>
          <w:rFonts w:ascii="Arial" w:eastAsia="Times New Roman" w:hAnsi="Arial" w:cs="Arial"/>
          <w:spacing w:val="1"/>
          <w:sz w:val="18"/>
          <w:szCs w:val="18"/>
          <w:lang w:val="de-AT" w:eastAsia="de-DE"/>
        </w:rPr>
        <w:t>s</w:t>
      </w:r>
      <w:r w:rsidRPr="00006600">
        <w:rPr>
          <w:rFonts w:ascii="Arial" w:eastAsia="Times New Roman" w:hAnsi="Arial" w:cs="Arial"/>
          <w:spacing w:val="2"/>
          <w:sz w:val="18"/>
          <w:szCs w:val="18"/>
          <w:lang w:val="de-AT" w:eastAsia="de-DE"/>
        </w:rPr>
        <w:t>t</w:t>
      </w:r>
      <w:r w:rsidRPr="00006600">
        <w:rPr>
          <w:rFonts w:ascii="Arial" w:eastAsia="Times New Roman" w:hAnsi="Arial" w:cs="Arial"/>
          <w:sz w:val="18"/>
          <w:szCs w:val="18"/>
          <w:lang w:val="de-AT" w:eastAsia="de-DE"/>
        </w:rPr>
        <w:t>ens</w:t>
      </w:r>
      <w:r w:rsidRPr="00006600">
        <w:rPr>
          <w:rFonts w:ascii="Arial" w:eastAsia="Times New Roman" w:hAnsi="Arial" w:cs="Arial"/>
          <w:spacing w:val="-8"/>
          <w:sz w:val="18"/>
          <w:szCs w:val="18"/>
          <w:lang w:val="de-AT" w:eastAsia="de-DE"/>
        </w:rPr>
        <w:t xml:space="preserve"> </w:t>
      </w:r>
      <w:r w:rsidRPr="00006600">
        <w:rPr>
          <w:rFonts w:ascii="Arial" w:eastAsia="Times New Roman" w:hAnsi="Arial" w:cs="Arial"/>
          <w:sz w:val="18"/>
          <w:szCs w:val="18"/>
          <w:lang w:val="de-AT" w:eastAsia="de-DE"/>
        </w:rPr>
        <w:t xml:space="preserve">3 </w:t>
      </w:r>
      <w:r w:rsidRPr="00006600">
        <w:rPr>
          <w:rFonts w:ascii="Arial" w:eastAsia="Times New Roman" w:hAnsi="Arial" w:cs="Arial"/>
          <w:spacing w:val="-1"/>
          <w:sz w:val="18"/>
          <w:szCs w:val="18"/>
          <w:lang w:val="de-AT" w:eastAsia="de-DE"/>
        </w:rPr>
        <w:t>k</w:t>
      </w:r>
      <w:r w:rsidRPr="00006600">
        <w:rPr>
          <w:rFonts w:ascii="Arial" w:eastAsia="Times New Roman" w:hAnsi="Arial" w:cs="Arial"/>
          <w:spacing w:val="9"/>
          <w:sz w:val="18"/>
          <w:szCs w:val="18"/>
          <w:lang w:val="de-AT" w:eastAsia="de-DE"/>
        </w:rPr>
        <w:t>W</w:t>
      </w:r>
      <w:r w:rsidRPr="00006600">
        <w:rPr>
          <w:rFonts w:ascii="Arial" w:eastAsia="Times New Roman" w:hAnsi="Arial" w:cs="Arial"/>
          <w:sz w:val="18"/>
          <w:szCs w:val="18"/>
          <w:lang w:val="de-AT" w:eastAsia="de-DE"/>
        </w:rPr>
        <w:t>h,</w:t>
      </w:r>
    </w:p>
    <w:p w14:paraId="63AC9FDB" w14:textId="77777777" w:rsidR="00023D83" w:rsidRPr="00023D83" w:rsidRDefault="00023D83" w:rsidP="00023D83">
      <w:pPr>
        <w:numPr>
          <w:ilvl w:val="0"/>
          <w:numId w:val="8"/>
        </w:numPr>
        <w:spacing w:after="0" w:line="276" w:lineRule="auto"/>
        <w:ind w:left="851" w:hanging="425"/>
        <w:jc w:val="both"/>
        <w:rPr>
          <w:rFonts w:ascii="Arial" w:eastAsia="Times New Roman" w:hAnsi="Arial" w:cs="Arial"/>
          <w:spacing w:val="2"/>
          <w:sz w:val="18"/>
          <w:szCs w:val="18"/>
          <w:lang w:val="de-AT" w:eastAsia="de-DE"/>
        </w:rPr>
      </w:pPr>
      <w:r w:rsidRPr="00023D83">
        <w:rPr>
          <w:rFonts w:ascii="Arial" w:eastAsia="Times New Roman" w:hAnsi="Arial" w:cs="Arial"/>
          <w:spacing w:val="2"/>
          <w:sz w:val="18"/>
          <w:szCs w:val="18"/>
          <w:lang w:val="de-AT" w:eastAsia="de-DE"/>
        </w:rPr>
        <w:t>für stationäre Batterieanlagen mit einem Energieinhalt bis höchstens 20 kWh, die nach den anerkannten Regeln der Technik für Sicherheitsanforderungen geprüft sind</w:t>
      </w:r>
    </w:p>
    <w:p w14:paraId="707D79DC" w14:textId="77777777" w:rsidR="00023D83" w:rsidRPr="00023D83" w:rsidRDefault="00023D83" w:rsidP="00023D83">
      <w:pPr>
        <w:numPr>
          <w:ilvl w:val="0"/>
          <w:numId w:val="9"/>
        </w:numPr>
        <w:spacing w:after="0" w:line="276" w:lineRule="auto"/>
        <w:ind w:left="1134" w:hanging="283"/>
        <w:contextualSpacing/>
        <w:jc w:val="both"/>
        <w:rPr>
          <w:rFonts w:ascii="Arial" w:eastAsia="Times New Roman" w:hAnsi="Arial" w:cs="Arial"/>
          <w:spacing w:val="2"/>
          <w:sz w:val="18"/>
          <w:szCs w:val="18"/>
          <w:lang w:val="de-AT" w:eastAsia="de-DE"/>
        </w:rPr>
      </w:pPr>
      <w:r w:rsidRPr="00023D83">
        <w:rPr>
          <w:rFonts w:ascii="Arial" w:eastAsia="Times New Roman" w:hAnsi="Arial" w:cs="Arial"/>
          <w:spacing w:val="2"/>
          <w:sz w:val="18"/>
          <w:szCs w:val="18"/>
          <w:lang w:val="de-AT" w:eastAsia="de-DE"/>
        </w:rPr>
        <w:t xml:space="preserve">in Gebäuden der Gebäudeklasse 1 sowie Reihenhäusern der Gebäudeklasse 2, wobei im Aufstellungsraum ein </w:t>
      </w:r>
      <w:r w:rsidRPr="00023D83">
        <w:rPr>
          <w:rFonts w:ascii="Arial" w:eastAsia="Times New Roman" w:hAnsi="Arial" w:cs="Arial"/>
          <w:b/>
          <w:spacing w:val="2"/>
          <w:sz w:val="18"/>
          <w:szCs w:val="18"/>
          <w:u w:val="single"/>
          <w:lang w:val="de-AT" w:eastAsia="de-DE"/>
        </w:rPr>
        <w:t>unvernetzter Rauchwarnmelder</w:t>
      </w:r>
      <w:r w:rsidRPr="00023D83">
        <w:rPr>
          <w:rFonts w:ascii="Arial" w:eastAsia="Times New Roman" w:hAnsi="Arial" w:cs="Arial"/>
          <w:spacing w:val="2"/>
          <w:sz w:val="18"/>
          <w:szCs w:val="18"/>
          <w:lang w:val="de-AT" w:eastAsia="de-DE"/>
        </w:rPr>
        <w:t xml:space="preserve"> angeordnet sein muss,</w:t>
      </w:r>
    </w:p>
    <w:p w14:paraId="18B8DCF1" w14:textId="77777777" w:rsidR="00023D83" w:rsidRPr="00023D83" w:rsidRDefault="00023D83" w:rsidP="00023D83">
      <w:pPr>
        <w:numPr>
          <w:ilvl w:val="0"/>
          <w:numId w:val="9"/>
        </w:numPr>
        <w:spacing w:after="0" w:line="276" w:lineRule="auto"/>
        <w:ind w:left="1134" w:hanging="283"/>
        <w:contextualSpacing/>
        <w:jc w:val="both"/>
        <w:rPr>
          <w:rFonts w:ascii="Arial" w:eastAsia="Times New Roman" w:hAnsi="Arial" w:cs="Arial"/>
          <w:spacing w:val="2"/>
          <w:sz w:val="18"/>
          <w:szCs w:val="18"/>
          <w:lang w:val="de-AT" w:eastAsia="de-DE"/>
        </w:rPr>
      </w:pPr>
      <w:r w:rsidRPr="00023D83">
        <w:rPr>
          <w:rFonts w:ascii="Arial" w:eastAsia="Times New Roman" w:hAnsi="Arial" w:cs="Arial"/>
          <w:spacing w:val="2"/>
          <w:sz w:val="18"/>
          <w:szCs w:val="18"/>
          <w:lang w:val="de-AT" w:eastAsia="de-DE"/>
        </w:rPr>
        <w:t>in Garagen, überdachten Stellplätzen und Parkdecks mit einer Nutzfläche von jeweils nicht mehr als 250 m²</w:t>
      </w:r>
    </w:p>
    <w:p w14:paraId="23FE5BBD" w14:textId="77777777" w:rsidR="006555BE" w:rsidRPr="006555BE" w:rsidRDefault="00006600" w:rsidP="006555BE">
      <w:pPr>
        <w:numPr>
          <w:ilvl w:val="0"/>
          <w:numId w:val="8"/>
        </w:numPr>
        <w:snapToGrid w:val="0"/>
        <w:spacing w:after="75" w:line="288" w:lineRule="auto"/>
        <w:ind w:left="851" w:right="-1" w:hanging="709"/>
        <w:rPr>
          <w:rFonts w:ascii="Arial" w:eastAsia="Times New Roman" w:hAnsi="Arial" w:cs="Arial"/>
          <w:b/>
          <w:bCs/>
          <w:color w:val="000000"/>
          <w:sz w:val="18"/>
          <w:szCs w:val="18"/>
          <w:lang w:eastAsia="de-DE"/>
        </w:rPr>
      </w:pPr>
      <w:r w:rsidRPr="006555BE">
        <w:rPr>
          <w:rFonts w:ascii="Arial" w:eastAsia="Times New Roman" w:hAnsi="Arial" w:cs="Arial"/>
          <w:spacing w:val="2"/>
          <w:sz w:val="18"/>
          <w:szCs w:val="18"/>
          <w:lang w:val="de-AT" w:eastAsia="de-DE"/>
        </w:rPr>
        <w:t>wenn die Umhüllung der stationären Batterieanlage selbst den gleichen Feuerwiderstand wie unter Punkt 3.9.2 gefordert aufweist, und ein Energieinhalt von 100 kWh nicht überschritten wird.</w:t>
      </w:r>
    </w:p>
    <w:p w14:paraId="76D77257" w14:textId="77777777" w:rsidR="006555BE" w:rsidRDefault="006555BE" w:rsidP="006555BE">
      <w:pPr>
        <w:snapToGrid w:val="0"/>
        <w:spacing w:after="75" w:line="288" w:lineRule="auto"/>
        <w:ind w:left="-567" w:right="-1"/>
        <w:jc w:val="center"/>
        <w:rPr>
          <w:rFonts w:ascii="Arial" w:eastAsia="Times New Roman" w:hAnsi="Arial" w:cs="Arial"/>
          <w:b/>
          <w:bCs/>
          <w:color w:val="000000"/>
          <w:sz w:val="18"/>
          <w:szCs w:val="18"/>
          <w:lang w:eastAsia="de-DE"/>
        </w:rPr>
      </w:pPr>
    </w:p>
    <w:p w14:paraId="6A642AEF" w14:textId="1ABD9A5C" w:rsidR="004250BC" w:rsidRPr="006555BE" w:rsidRDefault="004250BC" w:rsidP="006555BE">
      <w:pPr>
        <w:snapToGrid w:val="0"/>
        <w:spacing w:after="75" w:line="288" w:lineRule="auto"/>
        <w:ind w:left="-567" w:right="-1"/>
        <w:jc w:val="right"/>
        <w:rPr>
          <w:rFonts w:ascii="Arial" w:eastAsia="Times New Roman" w:hAnsi="Arial" w:cs="Arial"/>
          <w:b/>
          <w:bCs/>
          <w:color w:val="000000"/>
          <w:sz w:val="18"/>
          <w:szCs w:val="18"/>
          <w:lang w:eastAsia="de-DE"/>
        </w:rPr>
      </w:pPr>
      <w:r w:rsidRPr="006555BE">
        <w:rPr>
          <w:rFonts w:ascii="Arial" w:eastAsia="Times New Roman" w:hAnsi="Arial" w:cs="Arial"/>
          <w:b/>
          <w:bCs/>
          <w:color w:val="000000"/>
          <w:sz w:val="18"/>
          <w:szCs w:val="18"/>
          <w:lang w:eastAsia="de-DE"/>
        </w:rPr>
        <w:t xml:space="preserve">Stand: </w:t>
      </w:r>
      <w:r w:rsidR="00176653" w:rsidRPr="006555BE">
        <w:rPr>
          <w:rFonts w:ascii="Arial" w:eastAsia="Times New Roman" w:hAnsi="Arial" w:cs="Arial"/>
          <w:b/>
          <w:bCs/>
          <w:color w:val="000000"/>
          <w:sz w:val="18"/>
          <w:szCs w:val="18"/>
          <w:lang w:eastAsia="de-DE"/>
        </w:rPr>
        <w:t>Ju</w:t>
      </w:r>
      <w:r w:rsidR="00BA4F35" w:rsidRPr="006555BE">
        <w:rPr>
          <w:rFonts w:ascii="Arial" w:eastAsia="Times New Roman" w:hAnsi="Arial" w:cs="Arial"/>
          <w:b/>
          <w:bCs/>
          <w:color w:val="000000"/>
          <w:sz w:val="18"/>
          <w:szCs w:val="18"/>
          <w:lang w:eastAsia="de-DE"/>
        </w:rPr>
        <w:t>l</w:t>
      </w:r>
      <w:r w:rsidR="00176653" w:rsidRPr="006555BE">
        <w:rPr>
          <w:rFonts w:ascii="Arial" w:eastAsia="Times New Roman" w:hAnsi="Arial" w:cs="Arial"/>
          <w:b/>
          <w:bCs/>
          <w:color w:val="000000"/>
          <w:sz w:val="18"/>
          <w:szCs w:val="18"/>
          <w:lang w:eastAsia="de-DE"/>
        </w:rPr>
        <w:t>i 202</w:t>
      </w:r>
      <w:r w:rsidR="006555BE">
        <w:rPr>
          <w:rFonts w:ascii="Arial" w:eastAsia="Times New Roman" w:hAnsi="Arial" w:cs="Arial"/>
          <w:b/>
          <w:bCs/>
          <w:color w:val="000000"/>
          <w:sz w:val="18"/>
          <w:szCs w:val="18"/>
          <w:lang w:eastAsia="de-DE"/>
        </w:rPr>
        <w:t>5</w:t>
      </w:r>
    </w:p>
    <w:sectPr w:rsidR="004250BC" w:rsidRPr="006555BE" w:rsidSect="00257588">
      <w:footerReference w:type="default" r:id="rId10"/>
      <w:pgSz w:w="11906" w:h="16838"/>
      <w:pgMar w:top="426" w:right="991" w:bottom="568" w:left="851" w:header="57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DF34" w14:textId="77777777" w:rsidR="005F6379" w:rsidRDefault="005F6379" w:rsidP="00CD0C18">
      <w:pPr>
        <w:spacing w:after="0" w:line="240" w:lineRule="auto"/>
      </w:pPr>
      <w:r>
        <w:separator/>
      </w:r>
    </w:p>
  </w:endnote>
  <w:endnote w:type="continuationSeparator" w:id="0">
    <w:p w14:paraId="731367C7" w14:textId="77777777" w:rsidR="005F6379" w:rsidRDefault="005F6379"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7A1B" w14:textId="3356272E" w:rsidR="00DD2460" w:rsidRDefault="00DD2460" w:rsidP="00DD2460">
    <w:pPr>
      <w:pStyle w:val="Fuzeile"/>
      <w:pBdr>
        <w:top w:val="single" w:sz="4" w:space="1" w:color="auto"/>
      </w:pBdr>
      <w:jc w:val="center"/>
    </w:pPr>
    <w:r w:rsidRPr="00DD2460">
      <w:rPr>
        <w:rFonts w:ascii="Arial" w:hAnsi="Arial" w:cs="Arial"/>
        <w:sz w:val="20"/>
        <w:szCs w:val="20"/>
      </w:rPr>
      <w:t xml:space="preserve">Mitteilung gemäß §21 (3) Stmk </w:t>
    </w:r>
    <w:proofErr w:type="spellStart"/>
    <w:r w:rsidRPr="00DD2460">
      <w:rPr>
        <w:rFonts w:ascii="Arial" w:hAnsi="Arial" w:cs="Arial"/>
        <w:sz w:val="20"/>
        <w:szCs w:val="20"/>
      </w:rPr>
      <w:t>BauG</w:t>
    </w:r>
    <w:proofErr w:type="spellEnd"/>
    <w:r w:rsidRPr="00DD2460">
      <w:rPr>
        <w:rFonts w:ascii="Arial" w:hAnsi="Arial" w:cs="Arial"/>
        <w:sz w:val="20"/>
        <w:szCs w:val="20"/>
      </w:rPr>
      <w:tab/>
    </w:r>
    <w:r w:rsidRPr="00DD2460">
      <w:rPr>
        <w:rFonts w:ascii="Arial" w:hAnsi="Arial" w:cs="Arial"/>
        <w:sz w:val="20"/>
        <w:szCs w:val="20"/>
      </w:rPr>
      <w:tab/>
    </w:r>
    <w:r>
      <w:rPr>
        <w:rFonts w:ascii="Arial" w:hAnsi="Arial" w:cs="Arial"/>
        <w:sz w:val="20"/>
        <w:szCs w:val="20"/>
      </w:rPr>
      <w:tab/>
    </w:r>
    <w:r w:rsidRPr="00DD2460">
      <w:rPr>
        <w:rFonts w:ascii="Arial" w:hAnsi="Arial" w:cs="Arial"/>
        <w:sz w:val="20"/>
        <w:szCs w:val="20"/>
      </w:rPr>
      <w:t xml:space="preserve">Seite </w:t>
    </w:r>
    <w:sdt>
      <w:sdtPr>
        <w:id w:val="16174882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8582" w14:textId="77777777" w:rsidR="005F6379" w:rsidRDefault="005F6379" w:rsidP="00CD0C18">
      <w:pPr>
        <w:spacing w:after="0" w:line="240" w:lineRule="auto"/>
      </w:pPr>
      <w:r>
        <w:separator/>
      </w:r>
    </w:p>
  </w:footnote>
  <w:footnote w:type="continuationSeparator" w:id="0">
    <w:p w14:paraId="6004F05B" w14:textId="77777777" w:rsidR="005F6379" w:rsidRDefault="005F6379" w:rsidP="00CD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4714"/>
    <w:multiLevelType w:val="hybridMultilevel"/>
    <w:tmpl w:val="3EA6D676"/>
    <w:lvl w:ilvl="0" w:tplc="3F6EC904">
      <w:start w:val="3"/>
      <w:numFmt w:val="decimal"/>
      <w:lvlText w:val="%1."/>
      <w:lvlJc w:val="left"/>
      <w:pPr>
        <w:ind w:left="5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347219"/>
    <w:multiLevelType w:val="hybridMultilevel"/>
    <w:tmpl w:val="EBA6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686B1B"/>
    <w:multiLevelType w:val="hybridMultilevel"/>
    <w:tmpl w:val="9716A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056C3D"/>
    <w:multiLevelType w:val="hybridMultilevel"/>
    <w:tmpl w:val="780C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E265C9"/>
    <w:multiLevelType w:val="hybridMultilevel"/>
    <w:tmpl w:val="839697C6"/>
    <w:lvl w:ilvl="0" w:tplc="274AB740">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6" w15:restartNumberingAfterBreak="0">
    <w:nsid w:val="5EE07122"/>
    <w:multiLevelType w:val="hybridMultilevel"/>
    <w:tmpl w:val="FFFFFFFF"/>
    <w:lvl w:ilvl="0" w:tplc="7104213A">
      <w:numFmt w:val="bullet"/>
      <w:lvlText w:val="-"/>
      <w:lvlJc w:val="left"/>
      <w:pPr>
        <w:ind w:left="2045" w:hanging="360"/>
      </w:pPr>
      <w:rPr>
        <w:rFonts w:ascii="Arial" w:eastAsia="Times New Roman" w:hAnsi="Arial" w:hint="default"/>
      </w:rPr>
    </w:lvl>
    <w:lvl w:ilvl="1" w:tplc="0C070003" w:tentative="1">
      <w:start w:val="1"/>
      <w:numFmt w:val="bullet"/>
      <w:lvlText w:val="o"/>
      <w:lvlJc w:val="left"/>
      <w:pPr>
        <w:ind w:left="2765" w:hanging="360"/>
      </w:pPr>
      <w:rPr>
        <w:rFonts w:ascii="Courier New" w:hAnsi="Courier New" w:hint="default"/>
      </w:rPr>
    </w:lvl>
    <w:lvl w:ilvl="2" w:tplc="0C070005" w:tentative="1">
      <w:start w:val="1"/>
      <w:numFmt w:val="bullet"/>
      <w:lvlText w:val=""/>
      <w:lvlJc w:val="left"/>
      <w:pPr>
        <w:ind w:left="3485" w:hanging="360"/>
      </w:pPr>
      <w:rPr>
        <w:rFonts w:ascii="Wingdings" w:hAnsi="Wingdings" w:hint="default"/>
      </w:rPr>
    </w:lvl>
    <w:lvl w:ilvl="3" w:tplc="0C070001" w:tentative="1">
      <w:start w:val="1"/>
      <w:numFmt w:val="bullet"/>
      <w:lvlText w:val=""/>
      <w:lvlJc w:val="left"/>
      <w:pPr>
        <w:ind w:left="4205" w:hanging="360"/>
      </w:pPr>
      <w:rPr>
        <w:rFonts w:ascii="Symbol" w:hAnsi="Symbol" w:hint="default"/>
      </w:rPr>
    </w:lvl>
    <w:lvl w:ilvl="4" w:tplc="0C070003" w:tentative="1">
      <w:start w:val="1"/>
      <w:numFmt w:val="bullet"/>
      <w:lvlText w:val="o"/>
      <w:lvlJc w:val="left"/>
      <w:pPr>
        <w:ind w:left="4925" w:hanging="360"/>
      </w:pPr>
      <w:rPr>
        <w:rFonts w:ascii="Courier New" w:hAnsi="Courier New" w:hint="default"/>
      </w:rPr>
    </w:lvl>
    <w:lvl w:ilvl="5" w:tplc="0C070005" w:tentative="1">
      <w:start w:val="1"/>
      <w:numFmt w:val="bullet"/>
      <w:lvlText w:val=""/>
      <w:lvlJc w:val="left"/>
      <w:pPr>
        <w:ind w:left="5645" w:hanging="360"/>
      </w:pPr>
      <w:rPr>
        <w:rFonts w:ascii="Wingdings" w:hAnsi="Wingdings" w:hint="default"/>
      </w:rPr>
    </w:lvl>
    <w:lvl w:ilvl="6" w:tplc="0C070001" w:tentative="1">
      <w:start w:val="1"/>
      <w:numFmt w:val="bullet"/>
      <w:lvlText w:val=""/>
      <w:lvlJc w:val="left"/>
      <w:pPr>
        <w:ind w:left="6365" w:hanging="360"/>
      </w:pPr>
      <w:rPr>
        <w:rFonts w:ascii="Symbol" w:hAnsi="Symbol" w:hint="default"/>
      </w:rPr>
    </w:lvl>
    <w:lvl w:ilvl="7" w:tplc="0C070003" w:tentative="1">
      <w:start w:val="1"/>
      <w:numFmt w:val="bullet"/>
      <w:lvlText w:val="o"/>
      <w:lvlJc w:val="left"/>
      <w:pPr>
        <w:ind w:left="7085" w:hanging="360"/>
      </w:pPr>
      <w:rPr>
        <w:rFonts w:ascii="Courier New" w:hAnsi="Courier New" w:hint="default"/>
      </w:rPr>
    </w:lvl>
    <w:lvl w:ilvl="8" w:tplc="0C070005" w:tentative="1">
      <w:start w:val="1"/>
      <w:numFmt w:val="bullet"/>
      <w:lvlText w:val=""/>
      <w:lvlJc w:val="left"/>
      <w:pPr>
        <w:ind w:left="7805" w:hanging="360"/>
      </w:pPr>
      <w:rPr>
        <w:rFonts w:ascii="Wingdings" w:hAnsi="Wingdings" w:hint="default"/>
      </w:rPr>
    </w:lvl>
  </w:abstractNum>
  <w:abstractNum w:abstractNumId="7" w15:restartNumberingAfterBreak="0">
    <w:nsid w:val="65EB4628"/>
    <w:multiLevelType w:val="hybridMultilevel"/>
    <w:tmpl w:val="FFFFFFFF"/>
    <w:lvl w:ilvl="0" w:tplc="0C070017">
      <w:start w:val="1"/>
      <w:numFmt w:val="lowerLetter"/>
      <w:lvlText w:val="%1)"/>
      <w:lvlJc w:val="left"/>
      <w:pPr>
        <w:ind w:left="1685" w:hanging="360"/>
      </w:pPr>
      <w:rPr>
        <w:rFonts w:cs="Times New Roman"/>
      </w:rPr>
    </w:lvl>
    <w:lvl w:ilvl="1" w:tplc="0C070019" w:tentative="1">
      <w:start w:val="1"/>
      <w:numFmt w:val="lowerLetter"/>
      <w:lvlText w:val="%2."/>
      <w:lvlJc w:val="left"/>
      <w:pPr>
        <w:ind w:left="2405" w:hanging="360"/>
      </w:pPr>
      <w:rPr>
        <w:rFonts w:cs="Times New Roman"/>
      </w:rPr>
    </w:lvl>
    <w:lvl w:ilvl="2" w:tplc="0C07001B" w:tentative="1">
      <w:start w:val="1"/>
      <w:numFmt w:val="lowerRoman"/>
      <w:lvlText w:val="%3."/>
      <w:lvlJc w:val="right"/>
      <w:pPr>
        <w:ind w:left="3125" w:hanging="180"/>
      </w:pPr>
      <w:rPr>
        <w:rFonts w:cs="Times New Roman"/>
      </w:rPr>
    </w:lvl>
    <w:lvl w:ilvl="3" w:tplc="0C07000F" w:tentative="1">
      <w:start w:val="1"/>
      <w:numFmt w:val="decimal"/>
      <w:lvlText w:val="%4."/>
      <w:lvlJc w:val="left"/>
      <w:pPr>
        <w:ind w:left="3845" w:hanging="360"/>
      </w:pPr>
      <w:rPr>
        <w:rFonts w:cs="Times New Roman"/>
      </w:rPr>
    </w:lvl>
    <w:lvl w:ilvl="4" w:tplc="0C070019" w:tentative="1">
      <w:start w:val="1"/>
      <w:numFmt w:val="lowerLetter"/>
      <w:lvlText w:val="%5."/>
      <w:lvlJc w:val="left"/>
      <w:pPr>
        <w:ind w:left="4565" w:hanging="360"/>
      </w:pPr>
      <w:rPr>
        <w:rFonts w:cs="Times New Roman"/>
      </w:rPr>
    </w:lvl>
    <w:lvl w:ilvl="5" w:tplc="0C07001B" w:tentative="1">
      <w:start w:val="1"/>
      <w:numFmt w:val="lowerRoman"/>
      <w:lvlText w:val="%6."/>
      <w:lvlJc w:val="right"/>
      <w:pPr>
        <w:ind w:left="5285" w:hanging="180"/>
      </w:pPr>
      <w:rPr>
        <w:rFonts w:cs="Times New Roman"/>
      </w:rPr>
    </w:lvl>
    <w:lvl w:ilvl="6" w:tplc="0C07000F" w:tentative="1">
      <w:start w:val="1"/>
      <w:numFmt w:val="decimal"/>
      <w:lvlText w:val="%7."/>
      <w:lvlJc w:val="left"/>
      <w:pPr>
        <w:ind w:left="6005" w:hanging="360"/>
      </w:pPr>
      <w:rPr>
        <w:rFonts w:cs="Times New Roman"/>
      </w:rPr>
    </w:lvl>
    <w:lvl w:ilvl="7" w:tplc="0C070019" w:tentative="1">
      <w:start w:val="1"/>
      <w:numFmt w:val="lowerLetter"/>
      <w:lvlText w:val="%8."/>
      <w:lvlJc w:val="left"/>
      <w:pPr>
        <w:ind w:left="6725" w:hanging="360"/>
      </w:pPr>
      <w:rPr>
        <w:rFonts w:cs="Times New Roman"/>
      </w:rPr>
    </w:lvl>
    <w:lvl w:ilvl="8" w:tplc="0C07001B" w:tentative="1">
      <w:start w:val="1"/>
      <w:numFmt w:val="lowerRoman"/>
      <w:lvlText w:val="%9."/>
      <w:lvlJc w:val="right"/>
      <w:pPr>
        <w:ind w:left="7445" w:hanging="180"/>
      </w:pPr>
      <w:rPr>
        <w:rFonts w:cs="Times New Roman"/>
      </w:rPr>
    </w:lvl>
  </w:abstractNum>
  <w:abstractNum w:abstractNumId="8" w15:restartNumberingAfterBreak="0">
    <w:nsid w:val="741B708B"/>
    <w:multiLevelType w:val="hybridMultilevel"/>
    <w:tmpl w:val="AA121664"/>
    <w:lvl w:ilvl="0" w:tplc="1E309768">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num w:numId="1" w16cid:durableId="93786005">
    <w:abstractNumId w:val="1"/>
  </w:num>
  <w:num w:numId="2" w16cid:durableId="1884125083">
    <w:abstractNumId w:val="4"/>
  </w:num>
  <w:num w:numId="3" w16cid:durableId="426662255">
    <w:abstractNumId w:val="2"/>
  </w:num>
  <w:num w:numId="4" w16cid:durableId="1093358034">
    <w:abstractNumId w:val="5"/>
  </w:num>
  <w:num w:numId="5" w16cid:durableId="1541555963">
    <w:abstractNumId w:val="0"/>
  </w:num>
  <w:num w:numId="6" w16cid:durableId="1461728388">
    <w:abstractNumId w:val="8"/>
  </w:num>
  <w:num w:numId="7" w16cid:durableId="801464258">
    <w:abstractNumId w:val="3"/>
  </w:num>
  <w:num w:numId="8" w16cid:durableId="1353649071">
    <w:abstractNumId w:val="7"/>
  </w:num>
  <w:num w:numId="9" w16cid:durableId="1063068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4"/>
    <w:rsid w:val="00004794"/>
    <w:rsid w:val="00006600"/>
    <w:rsid w:val="00023D83"/>
    <w:rsid w:val="000566B7"/>
    <w:rsid w:val="000A39BA"/>
    <w:rsid w:val="000D7B18"/>
    <w:rsid w:val="000E69C0"/>
    <w:rsid w:val="000F1DC1"/>
    <w:rsid w:val="00102AA7"/>
    <w:rsid w:val="00131E39"/>
    <w:rsid w:val="00167A49"/>
    <w:rsid w:val="00171957"/>
    <w:rsid w:val="00176653"/>
    <w:rsid w:val="001E0199"/>
    <w:rsid w:val="00257588"/>
    <w:rsid w:val="00266902"/>
    <w:rsid w:val="0027216A"/>
    <w:rsid w:val="00281565"/>
    <w:rsid w:val="002C3005"/>
    <w:rsid w:val="002D5AF7"/>
    <w:rsid w:val="003170D8"/>
    <w:rsid w:val="0035317A"/>
    <w:rsid w:val="003F7602"/>
    <w:rsid w:val="004250BC"/>
    <w:rsid w:val="00435BD1"/>
    <w:rsid w:val="004362D4"/>
    <w:rsid w:val="00460826"/>
    <w:rsid w:val="004A31D8"/>
    <w:rsid w:val="004B33FC"/>
    <w:rsid w:val="004E19EA"/>
    <w:rsid w:val="004E5094"/>
    <w:rsid w:val="004F0604"/>
    <w:rsid w:val="004F5D5B"/>
    <w:rsid w:val="00502268"/>
    <w:rsid w:val="005349BC"/>
    <w:rsid w:val="00552098"/>
    <w:rsid w:val="00570DAB"/>
    <w:rsid w:val="005B3B4B"/>
    <w:rsid w:val="005D6E2D"/>
    <w:rsid w:val="005F6379"/>
    <w:rsid w:val="00601FB0"/>
    <w:rsid w:val="00607212"/>
    <w:rsid w:val="006140E8"/>
    <w:rsid w:val="00622AA2"/>
    <w:rsid w:val="00625997"/>
    <w:rsid w:val="00631DE0"/>
    <w:rsid w:val="00633F91"/>
    <w:rsid w:val="00654050"/>
    <w:rsid w:val="006555BE"/>
    <w:rsid w:val="00667912"/>
    <w:rsid w:val="006706D5"/>
    <w:rsid w:val="0067737B"/>
    <w:rsid w:val="006C24A7"/>
    <w:rsid w:val="006D2196"/>
    <w:rsid w:val="006D36FA"/>
    <w:rsid w:val="006E6D7A"/>
    <w:rsid w:val="006F0F9E"/>
    <w:rsid w:val="006F60EC"/>
    <w:rsid w:val="00713D76"/>
    <w:rsid w:val="0073613E"/>
    <w:rsid w:val="00747D8B"/>
    <w:rsid w:val="00757FA0"/>
    <w:rsid w:val="00766789"/>
    <w:rsid w:val="0077205D"/>
    <w:rsid w:val="007931F7"/>
    <w:rsid w:val="007A282F"/>
    <w:rsid w:val="007A2FDB"/>
    <w:rsid w:val="007B65AA"/>
    <w:rsid w:val="007D6C4D"/>
    <w:rsid w:val="007E1B55"/>
    <w:rsid w:val="007F4B4D"/>
    <w:rsid w:val="0080290F"/>
    <w:rsid w:val="00834E82"/>
    <w:rsid w:val="008446C1"/>
    <w:rsid w:val="0085400C"/>
    <w:rsid w:val="0087250C"/>
    <w:rsid w:val="00872789"/>
    <w:rsid w:val="00873086"/>
    <w:rsid w:val="00897A37"/>
    <w:rsid w:val="008B4816"/>
    <w:rsid w:val="008C6302"/>
    <w:rsid w:val="008E7898"/>
    <w:rsid w:val="009243AC"/>
    <w:rsid w:val="009361B7"/>
    <w:rsid w:val="009376F3"/>
    <w:rsid w:val="00951150"/>
    <w:rsid w:val="0095527A"/>
    <w:rsid w:val="009A3445"/>
    <w:rsid w:val="00A04934"/>
    <w:rsid w:val="00A85E5A"/>
    <w:rsid w:val="00AC3B98"/>
    <w:rsid w:val="00AD171A"/>
    <w:rsid w:val="00AD2A34"/>
    <w:rsid w:val="00AF5720"/>
    <w:rsid w:val="00B81043"/>
    <w:rsid w:val="00B92448"/>
    <w:rsid w:val="00BA4F35"/>
    <w:rsid w:val="00BD3129"/>
    <w:rsid w:val="00BD4FF6"/>
    <w:rsid w:val="00BF0AEE"/>
    <w:rsid w:val="00BF5CC6"/>
    <w:rsid w:val="00C0015F"/>
    <w:rsid w:val="00C130AE"/>
    <w:rsid w:val="00C450EB"/>
    <w:rsid w:val="00C45FF2"/>
    <w:rsid w:val="00C779BD"/>
    <w:rsid w:val="00CB39FE"/>
    <w:rsid w:val="00CD0C18"/>
    <w:rsid w:val="00CE3C1C"/>
    <w:rsid w:val="00CF5566"/>
    <w:rsid w:val="00D25436"/>
    <w:rsid w:val="00D650D5"/>
    <w:rsid w:val="00D74327"/>
    <w:rsid w:val="00D75803"/>
    <w:rsid w:val="00D765FB"/>
    <w:rsid w:val="00DA470D"/>
    <w:rsid w:val="00DA732A"/>
    <w:rsid w:val="00DB53BF"/>
    <w:rsid w:val="00DD2460"/>
    <w:rsid w:val="00DF1D22"/>
    <w:rsid w:val="00DF3ACC"/>
    <w:rsid w:val="00E34A85"/>
    <w:rsid w:val="00E464EF"/>
    <w:rsid w:val="00E7340E"/>
    <w:rsid w:val="00E82ECB"/>
    <w:rsid w:val="00E9780E"/>
    <w:rsid w:val="00F1436E"/>
    <w:rsid w:val="00F725F5"/>
    <w:rsid w:val="00F83F32"/>
    <w:rsid w:val="00F94F19"/>
    <w:rsid w:val="00F962E2"/>
    <w:rsid w:val="00FA30D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15:docId w15:val="{FC62657F-3A79-4754-B4E0-AFF8D4E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paragraph" w:customStyle="1" w:styleId="abs">
    <w:name w:val="abs"/>
    <w:basedOn w:val="Standard"/>
    <w:rsid w:val="00607212"/>
    <w:pPr>
      <w:snapToGrid w:val="0"/>
      <w:spacing w:before="80" w:after="0" w:line="288" w:lineRule="auto"/>
      <w:ind w:firstLine="397"/>
    </w:pPr>
    <w:rPr>
      <w:rFonts w:ascii="Times New Roman" w:eastAsia="Times New Roman" w:hAnsi="Times New Roman" w:cs="Times New Roman"/>
      <w:color w:val="000000"/>
      <w:sz w:val="20"/>
      <w:szCs w:val="20"/>
      <w:lang w:eastAsia="de-DE"/>
    </w:rPr>
  </w:style>
  <w:style w:type="paragraph" w:customStyle="1" w:styleId="Default">
    <w:name w:val="Default"/>
    <w:rsid w:val="000A39BA"/>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23D8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7803">
      <w:bodyDiv w:val="1"/>
      <w:marLeft w:val="0"/>
      <w:marRight w:val="0"/>
      <w:marTop w:val="0"/>
      <w:marBottom w:val="0"/>
      <w:divBdr>
        <w:top w:val="none" w:sz="0" w:space="0" w:color="auto"/>
        <w:left w:val="none" w:sz="0" w:space="0" w:color="auto"/>
        <w:bottom w:val="none" w:sz="0" w:space="0" w:color="auto"/>
        <w:right w:val="none" w:sz="0" w:space="0" w:color="auto"/>
      </w:divBdr>
      <w:divsChild>
        <w:div w:id="1532493908">
          <w:marLeft w:val="0"/>
          <w:marRight w:val="0"/>
          <w:marTop w:val="75"/>
          <w:marBottom w:val="75"/>
          <w:divBdr>
            <w:top w:val="none" w:sz="0" w:space="0" w:color="auto"/>
            <w:left w:val="none" w:sz="0" w:space="0" w:color="auto"/>
            <w:bottom w:val="none" w:sz="0" w:space="0" w:color="auto"/>
            <w:right w:val="none" w:sz="0" w:space="0" w:color="auto"/>
          </w:divBdr>
          <w:divsChild>
            <w:div w:id="970867659">
              <w:marLeft w:val="0"/>
              <w:marRight w:val="0"/>
              <w:marTop w:val="372"/>
              <w:marBottom w:val="0"/>
              <w:divBdr>
                <w:top w:val="none" w:sz="0" w:space="0" w:color="auto"/>
                <w:left w:val="none" w:sz="0" w:space="0" w:color="auto"/>
                <w:bottom w:val="none" w:sz="0" w:space="0" w:color="auto"/>
                <w:right w:val="none" w:sz="0" w:space="0" w:color="auto"/>
              </w:divBdr>
              <w:divsChild>
                <w:div w:id="744645914">
                  <w:marLeft w:val="0"/>
                  <w:marRight w:val="0"/>
                  <w:marTop w:val="0"/>
                  <w:marBottom w:val="0"/>
                  <w:divBdr>
                    <w:top w:val="none" w:sz="0" w:space="0" w:color="auto"/>
                    <w:left w:val="none" w:sz="0" w:space="0" w:color="auto"/>
                    <w:bottom w:val="none" w:sz="0" w:space="0" w:color="auto"/>
                    <w:right w:val="none" w:sz="0" w:space="0" w:color="auto"/>
                  </w:divBdr>
                  <w:divsChild>
                    <w:div w:id="872427614">
                      <w:marLeft w:val="0"/>
                      <w:marRight w:val="0"/>
                      <w:marTop w:val="120"/>
                      <w:marBottom w:val="0"/>
                      <w:divBdr>
                        <w:top w:val="single" w:sz="6" w:space="6" w:color="9D9C9C"/>
                        <w:left w:val="single" w:sz="6" w:space="6" w:color="9D9C9C"/>
                        <w:bottom w:val="single" w:sz="6" w:space="6" w:color="9D9C9C"/>
                        <w:right w:val="single" w:sz="6" w:space="6" w:color="9D9C9C"/>
                      </w:divBdr>
                      <w:divsChild>
                        <w:div w:id="1373769383">
                          <w:marLeft w:val="0"/>
                          <w:marRight w:val="0"/>
                          <w:marTop w:val="0"/>
                          <w:marBottom w:val="0"/>
                          <w:divBdr>
                            <w:top w:val="none" w:sz="0" w:space="0" w:color="auto"/>
                            <w:left w:val="none" w:sz="0" w:space="0" w:color="auto"/>
                            <w:bottom w:val="none" w:sz="0" w:space="0" w:color="auto"/>
                            <w:right w:val="none" w:sz="0" w:space="0" w:color="auto"/>
                          </w:divBdr>
                          <w:divsChild>
                            <w:div w:id="2126460310">
                              <w:marLeft w:val="0"/>
                              <w:marRight w:val="0"/>
                              <w:marTop w:val="240"/>
                              <w:marBottom w:val="0"/>
                              <w:divBdr>
                                <w:top w:val="none" w:sz="0" w:space="0" w:color="auto"/>
                                <w:left w:val="none" w:sz="0" w:space="0" w:color="auto"/>
                                <w:bottom w:val="none" w:sz="0" w:space="0" w:color="auto"/>
                                <w:right w:val="none" w:sz="0" w:space="0" w:color="auto"/>
                              </w:divBdr>
                              <w:divsChild>
                                <w:div w:id="664818830">
                                  <w:marLeft w:val="0"/>
                                  <w:marRight w:val="0"/>
                                  <w:marTop w:val="0"/>
                                  <w:marBottom w:val="0"/>
                                  <w:divBdr>
                                    <w:top w:val="none" w:sz="0" w:space="0" w:color="auto"/>
                                    <w:left w:val="none" w:sz="0" w:space="0" w:color="auto"/>
                                    <w:bottom w:val="none" w:sz="0" w:space="0" w:color="auto"/>
                                    <w:right w:val="none" w:sz="0" w:space="0" w:color="auto"/>
                                  </w:divBdr>
                                  <w:divsChild>
                                    <w:div w:id="10725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498466">
      <w:bodyDiv w:val="1"/>
      <w:marLeft w:val="0"/>
      <w:marRight w:val="0"/>
      <w:marTop w:val="0"/>
      <w:marBottom w:val="0"/>
      <w:divBdr>
        <w:top w:val="none" w:sz="0" w:space="0" w:color="auto"/>
        <w:left w:val="none" w:sz="0" w:space="0" w:color="auto"/>
        <w:bottom w:val="none" w:sz="0" w:space="0" w:color="auto"/>
        <w:right w:val="none" w:sz="0" w:space="0" w:color="auto"/>
      </w:divBdr>
      <w:divsChild>
        <w:div w:id="1653754676">
          <w:marLeft w:val="0"/>
          <w:marRight w:val="0"/>
          <w:marTop w:val="75"/>
          <w:marBottom w:val="75"/>
          <w:divBdr>
            <w:top w:val="none" w:sz="0" w:space="0" w:color="auto"/>
            <w:left w:val="none" w:sz="0" w:space="0" w:color="auto"/>
            <w:bottom w:val="none" w:sz="0" w:space="0" w:color="auto"/>
            <w:right w:val="none" w:sz="0" w:space="0" w:color="auto"/>
          </w:divBdr>
          <w:divsChild>
            <w:div w:id="933368702">
              <w:marLeft w:val="0"/>
              <w:marRight w:val="0"/>
              <w:marTop w:val="372"/>
              <w:marBottom w:val="0"/>
              <w:divBdr>
                <w:top w:val="none" w:sz="0" w:space="0" w:color="auto"/>
                <w:left w:val="none" w:sz="0" w:space="0" w:color="auto"/>
                <w:bottom w:val="none" w:sz="0" w:space="0" w:color="auto"/>
                <w:right w:val="none" w:sz="0" w:space="0" w:color="auto"/>
              </w:divBdr>
              <w:divsChild>
                <w:div w:id="2042392141">
                  <w:marLeft w:val="0"/>
                  <w:marRight w:val="0"/>
                  <w:marTop w:val="0"/>
                  <w:marBottom w:val="0"/>
                  <w:divBdr>
                    <w:top w:val="none" w:sz="0" w:space="0" w:color="auto"/>
                    <w:left w:val="none" w:sz="0" w:space="0" w:color="auto"/>
                    <w:bottom w:val="none" w:sz="0" w:space="0" w:color="auto"/>
                    <w:right w:val="none" w:sz="0" w:space="0" w:color="auto"/>
                  </w:divBdr>
                  <w:divsChild>
                    <w:div w:id="1533029172">
                      <w:marLeft w:val="0"/>
                      <w:marRight w:val="0"/>
                      <w:marTop w:val="120"/>
                      <w:marBottom w:val="0"/>
                      <w:divBdr>
                        <w:top w:val="single" w:sz="6" w:space="6" w:color="9D9C9C"/>
                        <w:left w:val="single" w:sz="6" w:space="6" w:color="9D9C9C"/>
                        <w:bottom w:val="single" w:sz="6" w:space="6" w:color="9D9C9C"/>
                        <w:right w:val="single" w:sz="6" w:space="6" w:color="9D9C9C"/>
                      </w:divBdr>
                      <w:divsChild>
                        <w:div w:id="2093235910">
                          <w:marLeft w:val="0"/>
                          <w:marRight w:val="0"/>
                          <w:marTop w:val="0"/>
                          <w:marBottom w:val="0"/>
                          <w:divBdr>
                            <w:top w:val="none" w:sz="0" w:space="0" w:color="auto"/>
                            <w:left w:val="none" w:sz="0" w:space="0" w:color="auto"/>
                            <w:bottom w:val="none" w:sz="0" w:space="0" w:color="auto"/>
                            <w:right w:val="none" w:sz="0" w:space="0" w:color="auto"/>
                          </w:divBdr>
                          <w:divsChild>
                            <w:div w:id="1186208783">
                              <w:marLeft w:val="0"/>
                              <w:marRight w:val="0"/>
                              <w:marTop w:val="240"/>
                              <w:marBottom w:val="0"/>
                              <w:divBdr>
                                <w:top w:val="none" w:sz="0" w:space="0" w:color="auto"/>
                                <w:left w:val="none" w:sz="0" w:space="0" w:color="auto"/>
                                <w:bottom w:val="none" w:sz="0" w:space="0" w:color="auto"/>
                                <w:right w:val="none" w:sz="0" w:space="0" w:color="auto"/>
                              </w:divBdr>
                              <w:divsChild>
                                <w:div w:id="1010058824">
                                  <w:marLeft w:val="0"/>
                                  <w:marRight w:val="0"/>
                                  <w:marTop w:val="0"/>
                                  <w:marBottom w:val="0"/>
                                  <w:divBdr>
                                    <w:top w:val="none" w:sz="0" w:space="0" w:color="auto"/>
                                    <w:left w:val="none" w:sz="0" w:space="0" w:color="auto"/>
                                    <w:bottom w:val="none" w:sz="0" w:space="0" w:color="auto"/>
                                    <w:right w:val="none" w:sz="0" w:space="0" w:color="auto"/>
                                  </w:divBdr>
                                  <w:divsChild>
                                    <w:div w:id="1197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19675">
      <w:bodyDiv w:val="1"/>
      <w:marLeft w:val="0"/>
      <w:marRight w:val="0"/>
      <w:marTop w:val="0"/>
      <w:marBottom w:val="0"/>
      <w:divBdr>
        <w:top w:val="none" w:sz="0" w:space="0" w:color="auto"/>
        <w:left w:val="none" w:sz="0" w:space="0" w:color="auto"/>
        <w:bottom w:val="none" w:sz="0" w:space="0" w:color="auto"/>
        <w:right w:val="none" w:sz="0" w:space="0" w:color="auto"/>
      </w:divBdr>
      <w:divsChild>
        <w:div w:id="1112090813">
          <w:marLeft w:val="0"/>
          <w:marRight w:val="0"/>
          <w:marTop w:val="75"/>
          <w:marBottom w:val="75"/>
          <w:divBdr>
            <w:top w:val="none" w:sz="0" w:space="0" w:color="auto"/>
            <w:left w:val="none" w:sz="0" w:space="0" w:color="auto"/>
            <w:bottom w:val="none" w:sz="0" w:space="0" w:color="auto"/>
            <w:right w:val="none" w:sz="0" w:space="0" w:color="auto"/>
          </w:divBdr>
          <w:divsChild>
            <w:div w:id="1053191404">
              <w:marLeft w:val="0"/>
              <w:marRight w:val="0"/>
              <w:marTop w:val="372"/>
              <w:marBottom w:val="0"/>
              <w:divBdr>
                <w:top w:val="none" w:sz="0" w:space="0" w:color="auto"/>
                <w:left w:val="none" w:sz="0" w:space="0" w:color="auto"/>
                <w:bottom w:val="none" w:sz="0" w:space="0" w:color="auto"/>
                <w:right w:val="none" w:sz="0" w:space="0" w:color="auto"/>
              </w:divBdr>
              <w:divsChild>
                <w:div w:id="716006295">
                  <w:marLeft w:val="0"/>
                  <w:marRight w:val="0"/>
                  <w:marTop w:val="0"/>
                  <w:marBottom w:val="0"/>
                  <w:divBdr>
                    <w:top w:val="none" w:sz="0" w:space="0" w:color="auto"/>
                    <w:left w:val="none" w:sz="0" w:space="0" w:color="auto"/>
                    <w:bottom w:val="none" w:sz="0" w:space="0" w:color="auto"/>
                    <w:right w:val="none" w:sz="0" w:space="0" w:color="auto"/>
                  </w:divBdr>
                  <w:divsChild>
                    <w:div w:id="1924944893">
                      <w:marLeft w:val="0"/>
                      <w:marRight w:val="0"/>
                      <w:marTop w:val="120"/>
                      <w:marBottom w:val="0"/>
                      <w:divBdr>
                        <w:top w:val="single" w:sz="6" w:space="6" w:color="9D9C9C"/>
                        <w:left w:val="single" w:sz="6" w:space="6" w:color="9D9C9C"/>
                        <w:bottom w:val="single" w:sz="6" w:space="6" w:color="9D9C9C"/>
                        <w:right w:val="single" w:sz="6" w:space="6" w:color="9D9C9C"/>
                      </w:divBdr>
                      <w:divsChild>
                        <w:div w:id="2061979109">
                          <w:marLeft w:val="0"/>
                          <w:marRight w:val="0"/>
                          <w:marTop w:val="0"/>
                          <w:marBottom w:val="0"/>
                          <w:divBdr>
                            <w:top w:val="none" w:sz="0" w:space="0" w:color="auto"/>
                            <w:left w:val="none" w:sz="0" w:space="0" w:color="auto"/>
                            <w:bottom w:val="none" w:sz="0" w:space="0" w:color="auto"/>
                            <w:right w:val="none" w:sz="0" w:space="0" w:color="auto"/>
                          </w:divBdr>
                          <w:divsChild>
                            <w:div w:id="375280078">
                              <w:marLeft w:val="0"/>
                              <w:marRight w:val="0"/>
                              <w:marTop w:val="240"/>
                              <w:marBottom w:val="0"/>
                              <w:divBdr>
                                <w:top w:val="none" w:sz="0" w:space="0" w:color="auto"/>
                                <w:left w:val="none" w:sz="0" w:space="0" w:color="auto"/>
                                <w:bottom w:val="none" w:sz="0" w:space="0" w:color="auto"/>
                                <w:right w:val="none" w:sz="0" w:space="0" w:color="auto"/>
                              </w:divBdr>
                              <w:divsChild>
                                <w:div w:id="1989553930">
                                  <w:marLeft w:val="0"/>
                                  <w:marRight w:val="0"/>
                                  <w:marTop w:val="0"/>
                                  <w:marBottom w:val="0"/>
                                  <w:divBdr>
                                    <w:top w:val="none" w:sz="0" w:space="0" w:color="auto"/>
                                    <w:left w:val="none" w:sz="0" w:space="0" w:color="auto"/>
                                    <w:bottom w:val="none" w:sz="0" w:space="0" w:color="auto"/>
                                    <w:right w:val="none" w:sz="0" w:space="0" w:color="auto"/>
                                  </w:divBdr>
                                  <w:divsChild>
                                    <w:div w:id="659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Pdf/1994_430_0/1994_430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s.bka.gv.at/Dokumente/BgblPdf/1994_430_0/1994_430_0.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CA4B-C291-4221-B15B-53DE073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1956</Words>
  <Characters>12325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Kuss</dc:creator>
  <cp:keywords/>
  <dc:description/>
  <cp:lastModifiedBy>Michael Kuss</cp:lastModifiedBy>
  <cp:revision>18</cp:revision>
  <cp:lastPrinted>2015-07-14T08:34:00Z</cp:lastPrinted>
  <dcterms:created xsi:type="dcterms:W3CDTF">2023-06-23T05:45:00Z</dcterms:created>
  <dcterms:modified xsi:type="dcterms:W3CDTF">2025-07-16T09:25:00Z</dcterms:modified>
</cp:coreProperties>
</file>