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F6BB1" w14:textId="28CE7D30" w:rsidR="00CC161B" w:rsidRPr="00450271" w:rsidRDefault="00CC161B">
      <w:pPr>
        <w:rPr>
          <w:rFonts w:ascii="Arial" w:hAnsi="Arial" w:cs="Arial"/>
          <w:b/>
          <w:bCs/>
          <w:sz w:val="28"/>
          <w:szCs w:val="28"/>
        </w:rPr>
      </w:pPr>
      <w:r w:rsidRPr="00450271">
        <w:rPr>
          <w:rFonts w:ascii="Arial" w:hAnsi="Arial" w:cs="Arial"/>
          <w:b/>
          <w:bCs/>
          <w:sz w:val="28"/>
          <w:szCs w:val="28"/>
        </w:rPr>
        <w:t>Nutzungsbedingungen für VOR</w:t>
      </w:r>
      <w:r w:rsidR="00F82A85" w:rsidRPr="00450271">
        <w:rPr>
          <w:rFonts w:ascii="Arial" w:hAnsi="Arial" w:cs="Arial"/>
          <w:b/>
          <w:bCs/>
          <w:sz w:val="28"/>
          <w:szCs w:val="28"/>
        </w:rPr>
        <w:t>-</w:t>
      </w:r>
      <w:r w:rsidRPr="00450271">
        <w:rPr>
          <w:rFonts w:ascii="Arial" w:hAnsi="Arial" w:cs="Arial"/>
          <w:b/>
          <w:bCs/>
          <w:sz w:val="28"/>
          <w:szCs w:val="28"/>
        </w:rPr>
        <w:t>Klima</w:t>
      </w:r>
      <w:r w:rsidR="00F82A85" w:rsidRPr="00450271">
        <w:rPr>
          <w:rFonts w:ascii="Arial" w:hAnsi="Arial" w:cs="Arial"/>
          <w:b/>
          <w:bCs/>
          <w:sz w:val="28"/>
          <w:szCs w:val="28"/>
        </w:rPr>
        <w:t>t</w:t>
      </w:r>
      <w:r w:rsidRPr="00450271">
        <w:rPr>
          <w:rFonts w:ascii="Arial" w:hAnsi="Arial" w:cs="Arial"/>
          <w:b/>
          <w:bCs/>
          <w:sz w:val="28"/>
          <w:szCs w:val="28"/>
        </w:rPr>
        <w:t>icket Metropol</w:t>
      </w:r>
      <w:r w:rsidR="00F82A85" w:rsidRPr="00450271">
        <w:rPr>
          <w:rFonts w:ascii="Arial" w:hAnsi="Arial" w:cs="Arial"/>
          <w:b/>
          <w:bCs/>
          <w:sz w:val="28"/>
          <w:szCs w:val="28"/>
        </w:rPr>
        <w:t>r</w:t>
      </w:r>
      <w:r w:rsidRPr="00450271">
        <w:rPr>
          <w:rFonts w:ascii="Arial" w:hAnsi="Arial" w:cs="Arial"/>
          <w:b/>
          <w:bCs/>
          <w:sz w:val="28"/>
          <w:szCs w:val="28"/>
        </w:rPr>
        <w:t>egion</w:t>
      </w:r>
    </w:p>
    <w:p w14:paraId="7292780E" w14:textId="0B0B72CD" w:rsidR="005E0284" w:rsidRDefault="005E0284">
      <w:pPr>
        <w:rPr>
          <w:rFonts w:ascii="Arial" w:hAnsi="Arial" w:cs="Arial"/>
        </w:rPr>
      </w:pPr>
      <w:r w:rsidRPr="00450271">
        <w:rPr>
          <w:rFonts w:ascii="Arial" w:hAnsi="Arial" w:cs="Arial"/>
        </w:rPr>
        <w:t xml:space="preserve">Schnuppertickets regen den öffentlichen Verkehr mittels Bus und Bahn an und ersetzen Autofahrten. Das spart CO2 und trägt zum Klimaschutz bei. </w:t>
      </w:r>
      <w:r w:rsidR="00450271" w:rsidRPr="00450271">
        <w:rPr>
          <w:rFonts w:ascii="Arial" w:hAnsi="Arial" w:cs="Arial"/>
        </w:rPr>
        <w:t>B</w:t>
      </w:r>
      <w:r w:rsidRPr="00450271">
        <w:rPr>
          <w:rFonts w:ascii="Arial" w:hAnsi="Arial" w:cs="Arial"/>
        </w:rPr>
        <w:t>ürger</w:t>
      </w:r>
      <w:r w:rsidR="00450271" w:rsidRPr="00450271">
        <w:rPr>
          <w:rFonts w:ascii="Arial" w:hAnsi="Arial" w:cs="Arial"/>
        </w:rPr>
        <w:t>i</w:t>
      </w:r>
      <w:r w:rsidRPr="00450271">
        <w:rPr>
          <w:rFonts w:ascii="Arial" w:hAnsi="Arial" w:cs="Arial"/>
        </w:rPr>
        <w:t xml:space="preserve">nnen </w:t>
      </w:r>
      <w:r w:rsidR="00450271" w:rsidRPr="00450271">
        <w:rPr>
          <w:rFonts w:ascii="Arial" w:hAnsi="Arial" w:cs="Arial"/>
        </w:rPr>
        <w:t xml:space="preserve">und Bürger unserer Gemeinde </w:t>
      </w:r>
      <w:r w:rsidRPr="00450271">
        <w:rPr>
          <w:rFonts w:ascii="Arial" w:hAnsi="Arial" w:cs="Arial"/>
        </w:rPr>
        <w:t>können dieses soziale Service für Ausflüge, Arztbesuche, Behördenwege und dergleichen nutzen. Mit dem Fair-Use Prinzip soll möglichst vielen Menschen in der Gemeinde das Schnuppern im öffentlichen Verkehr ermöglich</w:t>
      </w:r>
      <w:r w:rsidR="00450271" w:rsidRPr="00450271">
        <w:rPr>
          <w:rFonts w:ascii="Arial" w:hAnsi="Arial" w:cs="Arial"/>
        </w:rPr>
        <w:t>t werden</w:t>
      </w:r>
      <w:r w:rsidRPr="00450271">
        <w:rPr>
          <w:rFonts w:ascii="Arial" w:hAnsi="Arial" w:cs="Arial"/>
        </w:rPr>
        <w:t>.</w:t>
      </w:r>
    </w:p>
    <w:p w14:paraId="57EB3EBD" w14:textId="77777777" w:rsidR="00450271" w:rsidRPr="00450271" w:rsidRDefault="00450271">
      <w:pPr>
        <w:rPr>
          <w:rFonts w:ascii="Arial" w:hAnsi="Arial" w:cs="Arial"/>
        </w:rPr>
      </w:pPr>
    </w:p>
    <w:p w14:paraId="31330784" w14:textId="1FC018BC" w:rsidR="005E0284" w:rsidRPr="00504296" w:rsidRDefault="00A86A62" w:rsidP="00A86A62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04296">
        <w:rPr>
          <w:rFonts w:ascii="Arial" w:hAnsi="Arial" w:cs="Arial"/>
          <w:b/>
          <w:bCs/>
        </w:rPr>
        <w:t>Gültigkeit</w:t>
      </w:r>
    </w:p>
    <w:p w14:paraId="79141D8E" w14:textId="54890D42" w:rsidR="00A86A62" w:rsidRPr="00450271" w:rsidRDefault="00A86A62" w:rsidP="00A86A62">
      <w:pPr>
        <w:rPr>
          <w:rFonts w:ascii="Arial" w:hAnsi="Arial" w:cs="Arial"/>
        </w:rPr>
      </w:pPr>
      <w:r w:rsidRPr="00450271">
        <w:rPr>
          <w:rFonts w:ascii="Arial" w:hAnsi="Arial" w:cs="Arial"/>
        </w:rPr>
        <w:t xml:space="preserve">Mit dem VOR Klima Ticket MetropolRegion können </w:t>
      </w:r>
      <w:r w:rsidR="006E2BD6" w:rsidRPr="00450271">
        <w:rPr>
          <w:rFonts w:ascii="Arial" w:hAnsi="Arial" w:cs="Arial"/>
        </w:rPr>
        <w:t>Bürger</w:t>
      </w:r>
      <w:r w:rsidR="00450271" w:rsidRPr="00450271">
        <w:rPr>
          <w:rFonts w:ascii="Arial" w:hAnsi="Arial" w:cs="Arial"/>
        </w:rPr>
        <w:t>i</w:t>
      </w:r>
      <w:r w:rsidR="006E2BD6" w:rsidRPr="00450271">
        <w:rPr>
          <w:rFonts w:ascii="Arial" w:hAnsi="Arial" w:cs="Arial"/>
        </w:rPr>
        <w:t>nnen</w:t>
      </w:r>
      <w:r w:rsidR="00450271" w:rsidRPr="00450271">
        <w:rPr>
          <w:rFonts w:ascii="Arial" w:hAnsi="Arial" w:cs="Arial"/>
        </w:rPr>
        <w:t xml:space="preserve"> und Bürger</w:t>
      </w:r>
      <w:r w:rsidR="006E2BD6" w:rsidRPr="00450271">
        <w:rPr>
          <w:rFonts w:ascii="Arial" w:hAnsi="Arial" w:cs="Arial"/>
        </w:rPr>
        <w:t xml:space="preserve"> mit Hauptwohnsitz in der Großgemeinde Schönberg/Kamp alle VOR-Linien sowie die Züge in der gesamten Ostregion (Wien, Niederösterreich und Burgenland) nutzen. Weiters kann die W</w:t>
      </w:r>
      <w:r w:rsidR="00450271" w:rsidRPr="00450271">
        <w:rPr>
          <w:rFonts w:ascii="Arial" w:hAnsi="Arial" w:cs="Arial"/>
        </w:rPr>
        <w:t>est</w:t>
      </w:r>
      <w:r w:rsidR="006E2BD6" w:rsidRPr="00450271">
        <w:rPr>
          <w:rFonts w:ascii="Arial" w:hAnsi="Arial" w:cs="Arial"/>
        </w:rPr>
        <w:t>bahn zwischen Wien und Amstetten sowie die Mariazellerbahn, die Wiener Lokalbahnen, die Citybahn Waidhofen und die Raaberbahn genutzt werden.</w:t>
      </w:r>
    </w:p>
    <w:p w14:paraId="5CA3BDAF" w14:textId="44EA924E" w:rsidR="006E2BD6" w:rsidRPr="00450271" w:rsidRDefault="006E2BD6" w:rsidP="00A86A62">
      <w:pPr>
        <w:rPr>
          <w:rFonts w:ascii="Arial" w:hAnsi="Arial" w:cs="Arial"/>
        </w:rPr>
      </w:pPr>
      <w:r w:rsidRPr="00450271">
        <w:rPr>
          <w:rFonts w:ascii="Arial" w:hAnsi="Arial" w:cs="Arial"/>
        </w:rPr>
        <w:t xml:space="preserve">Mit diesem Ticket können auch Park&amp;Ride Anlagen an Bahnhöfen mit Zugangsberechtigung </w:t>
      </w:r>
      <w:r w:rsidRPr="00450271">
        <w:rPr>
          <w:rFonts w:ascii="Arial" w:hAnsi="Arial" w:cs="Arial"/>
          <w:b/>
          <w:bCs/>
        </w:rPr>
        <w:t>kostenlos</w:t>
      </w:r>
      <w:r w:rsidRPr="00450271">
        <w:rPr>
          <w:rFonts w:ascii="Arial" w:hAnsi="Arial" w:cs="Arial"/>
        </w:rPr>
        <w:t xml:space="preserve"> genutzt werden. Bei den meisten Park&amp;Ride Anlagen muss bei der Ausfahrt nur der QR-Code des Tickets gescannt werden.</w:t>
      </w:r>
    </w:p>
    <w:p w14:paraId="3614E5A6" w14:textId="0EAD9B8C" w:rsidR="00A86A62" w:rsidRPr="00450271" w:rsidRDefault="00F82A85" w:rsidP="00F82A85">
      <w:pPr>
        <w:rPr>
          <w:rFonts w:ascii="Arial" w:hAnsi="Arial" w:cs="Arial"/>
        </w:rPr>
      </w:pPr>
      <w:r w:rsidRPr="00450271">
        <w:rPr>
          <w:rFonts w:ascii="Arial" w:hAnsi="Arial" w:cs="Arial"/>
        </w:rPr>
        <w:t xml:space="preserve">Das Ticket gilt </w:t>
      </w:r>
      <w:r w:rsidRPr="00450271">
        <w:rPr>
          <w:rFonts w:ascii="Arial" w:hAnsi="Arial" w:cs="Arial"/>
          <w:b/>
          <w:bCs/>
        </w:rPr>
        <w:t>NICHT</w:t>
      </w:r>
      <w:r w:rsidRPr="00450271">
        <w:rPr>
          <w:rFonts w:ascii="Arial" w:hAnsi="Arial" w:cs="Arial"/>
        </w:rPr>
        <w:t xml:space="preserve"> auf folgenden Linien:</w:t>
      </w:r>
    </w:p>
    <w:p w14:paraId="4D5D789C" w14:textId="53286CEF" w:rsidR="00F82A85" w:rsidRPr="00450271" w:rsidRDefault="00F82A85" w:rsidP="00F82A85">
      <w:pPr>
        <w:rPr>
          <w:rFonts w:ascii="Arial" w:hAnsi="Arial" w:cs="Arial"/>
        </w:rPr>
      </w:pPr>
      <w:r w:rsidRPr="00450271">
        <w:rPr>
          <w:rFonts w:ascii="Arial" w:hAnsi="Arial" w:cs="Arial"/>
        </w:rPr>
        <w:t>RegioJet, City Airport Train (CAT), Schneebergbahn, Wachaubahn, Waldviertelbahn, Reblaus Express, Vienna Airport Lines, 6011 Thermenlandbus und Flixbus</w:t>
      </w:r>
    </w:p>
    <w:p w14:paraId="6A526765" w14:textId="7175778E" w:rsidR="00F82A85" w:rsidRPr="00504296" w:rsidRDefault="00F82A85" w:rsidP="00F82A85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04296">
        <w:rPr>
          <w:rFonts w:ascii="Arial" w:hAnsi="Arial" w:cs="Arial"/>
          <w:b/>
          <w:bCs/>
        </w:rPr>
        <w:t>Ausleihbedingungen</w:t>
      </w:r>
    </w:p>
    <w:p w14:paraId="2252C72C" w14:textId="7826E445" w:rsidR="00F82A85" w:rsidRPr="00450271" w:rsidRDefault="00F82A85" w:rsidP="00F82A85">
      <w:pPr>
        <w:rPr>
          <w:rFonts w:ascii="Arial" w:hAnsi="Arial" w:cs="Arial"/>
        </w:rPr>
      </w:pPr>
      <w:r w:rsidRPr="00450271">
        <w:rPr>
          <w:rFonts w:ascii="Arial" w:hAnsi="Arial" w:cs="Arial"/>
        </w:rPr>
        <w:t>Das Schnupperticket kann von allen mit Hauptwohnsitz in der Marktgemeinde Schönberg (natürlich alle Katastralgemeinden) für zwei Tage pro Monat</w:t>
      </w:r>
      <w:r w:rsidR="00E15AF2" w:rsidRPr="00450271">
        <w:rPr>
          <w:rFonts w:ascii="Arial" w:hAnsi="Arial" w:cs="Arial"/>
        </w:rPr>
        <w:t>/pro Person</w:t>
      </w:r>
      <w:r w:rsidRPr="00450271">
        <w:rPr>
          <w:rFonts w:ascii="Arial" w:hAnsi="Arial" w:cs="Arial"/>
        </w:rPr>
        <w:t xml:space="preserve"> kostenlos ausgeliehen werden, wobei eine Entlehnung auch auf das Wochenende fallen darf. Das Wochenende (Freitag bis Sonntag) wird natürlich als ein Ausleihtag gerechnet.</w:t>
      </w:r>
    </w:p>
    <w:p w14:paraId="61B8256D" w14:textId="3BCB7CAF" w:rsidR="00F82A85" w:rsidRPr="00450271" w:rsidRDefault="00F82A85" w:rsidP="00F82A85">
      <w:pPr>
        <w:rPr>
          <w:rFonts w:ascii="Arial" w:hAnsi="Arial" w:cs="Arial"/>
        </w:rPr>
      </w:pPr>
      <w:r w:rsidRPr="00450271">
        <w:rPr>
          <w:rFonts w:ascii="Arial" w:hAnsi="Arial" w:cs="Arial"/>
        </w:rPr>
        <w:t>Bei der Ausle</w:t>
      </w:r>
      <w:r w:rsidR="00504296">
        <w:rPr>
          <w:rFonts w:ascii="Arial" w:hAnsi="Arial" w:cs="Arial"/>
        </w:rPr>
        <w:t>i</w:t>
      </w:r>
      <w:r w:rsidRPr="00450271">
        <w:rPr>
          <w:rFonts w:ascii="Arial" w:hAnsi="Arial" w:cs="Arial"/>
        </w:rPr>
        <w:t>hung wird die Kenntnisnahme (siehe Rückseite) dieser Nutzungsbedingungen mit Unterschrift bestätigt und verbindlich akzeptiert.</w:t>
      </w:r>
    </w:p>
    <w:p w14:paraId="12AB6831" w14:textId="77777777" w:rsidR="00E15AF2" w:rsidRPr="00450271" w:rsidRDefault="00F82A85" w:rsidP="00F82A85">
      <w:pPr>
        <w:rPr>
          <w:rFonts w:ascii="Arial" w:hAnsi="Arial" w:cs="Arial"/>
        </w:rPr>
      </w:pPr>
      <w:r w:rsidRPr="00450271">
        <w:rPr>
          <w:rFonts w:ascii="Arial" w:hAnsi="Arial" w:cs="Arial"/>
        </w:rPr>
        <w:t>Onlinestornierungen sind bis zu einem Tag vor Ausleihdatum möglich</w:t>
      </w:r>
      <w:r w:rsidR="00E15AF2" w:rsidRPr="00450271">
        <w:rPr>
          <w:rFonts w:ascii="Arial" w:hAnsi="Arial" w:cs="Arial"/>
        </w:rPr>
        <w:t xml:space="preserve">. Die Tickets sind ein </w:t>
      </w:r>
      <w:r w:rsidR="00E15AF2" w:rsidRPr="00504296">
        <w:rPr>
          <w:rFonts w:ascii="Arial" w:hAnsi="Arial" w:cs="Arial"/>
          <w:b/>
          <w:bCs/>
        </w:rPr>
        <w:t>Service</w:t>
      </w:r>
      <w:r w:rsidR="00E15AF2" w:rsidRPr="00450271">
        <w:rPr>
          <w:rFonts w:ascii="Arial" w:hAnsi="Arial" w:cs="Arial"/>
        </w:rPr>
        <w:t xml:space="preserve"> der Gemeinde, es besteht </w:t>
      </w:r>
      <w:r w:rsidR="00E15AF2" w:rsidRPr="00504296">
        <w:rPr>
          <w:rFonts w:ascii="Arial" w:hAnsi="Arial" w:cs="Arial"/>
          <w:b/>
          <w:bCs/>
        </w:rPr>
        <w:t>kein Rechtsanspruch</w:t>
      </w:r>
      <w:r w:rsidR="00E15AF2" w:rsidRPr="00450271">
        <w:rPr>
          <w:rFonts w:ascii="Arial" w:hAnsi="Arial" w:cs="Arial"/>
        </w:rPr>
        <w:t xml:space="preserve"> auf die Entlehnung.</w:t>
      </w:r>
    </w:p>
    <w:p w14:paraId="1E49A4F2" w14:textId="77777777" w:rsidR="00E15AF2" w:rsidRPr="00504296" w:rsidRDefault="00E15AF2" w:rsidP="00E15AF2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04296">
        <w:rPr>
          <w:rFonts w:ascii="Arial" w:hAnsi="Arial" w:cs="Arial"/>
          <w:b/>
          <w:bCs/>
        </w:rPr>
        <w:t>Ausleihvorgang</w:t>
      </w:r>
    </w:p>
    <w:p w14:paraId="23FA8463" w14:textId="77777777" w:rsidR="00E15AF2" w:rsidRDefault="00E15AF2" w:rsidP="00E15AF2">
      <w:pPr>
        <w:rPr>
          <w:rFonts w:ascii="Arial" w:hAnsi="Arial" w:cs="Arial"/>
        </w:rPr>
      </w:pPr>
      <w:r w:rsidRPr="00450271">
        <w:rPr>
          <w:rFonts w:ascii="Arial" w:hAnsi="Arial" w:cs="Arial"/>
        </w:rPr>
        <w:t xml:space="preserve">Das Schnupperticket kann online unter </w:t>
      </w:r>
      <w:hyperlink r:id="rId5" w:history="1">
        <w:r w:rsidRPr="00450271">
          <w:rPr>
            <w:rStyle w:val="Hyperlink"/>
            <w:rFonts w:ascii="Arial" w:hAnsi="Arial" w:cs="Arial"/>
          </w:rPr>
          <w:t>www.schnupperticket.at/schoenberg</w:t>
        </w:r>
      </w:hyperlink>
      <w:r w:rsidRPr="00450271">
        <w:rPr>
          <w:rFonts w:ascii="Arial" w:hAnsi="Arial" w:cs="Arial"/>
        </w:rPr>
        <w:t xml:space="preserve"> reserviert werden und in der Gemeinde zwischen 08:00 und 10:00 Uhr abgeholt werden. </w:t>
      </w:r>
    </w:p>
    <w:p w14:paraId="771D6F6B" w14:textId="77777777" w:rsidR="00504296" w:rsidRPr="00450271" w:rsidRDefault="00504296" w:rsidP="00E15AF2">
      <w:pPr>
        <w:rPr>
          <w:rFonts w:ascii="Arial" w:hAnsi="Arial" w:cs="Arial"/>
        </w:rPr>
      </w:pPr>
    </w:p>
    <w:p w14:paraId="25BFEC8C" w14:textId="77777777" w:rsidR="00E15AF2" w:rsidRPr="00504296" w:rsidRDefault="00E15AF2" w:rsidP="00E15AF2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04296">
        <w:rPr>
          <w:rFonts w:ascii="Arial" w:hAnsi="Arial" w:cs="Arial"/>
          <w:b/>
          <w:bCs/>
        </w:rPr>
        <w:lastRenderedPageBreak/>
        <w:t>Kartenrückgabe</w:t>
      </w:r>
    </w:p>
    <w:p w14:paraId="65E0F91A" w14:textId="2FFE497D" w:rsidR="00F82A85" w:rsidRPr="00450271" w:rsidRDefault="00E15AF2" w:rsidP="00E15AF2">
      <w:pPr>
        <w:rPr>
          <w:rFonts w:ascii="Arial" w:hAnsi="Arial" w:cs="Arial"/>
        </w:rPr>
      </w:pPr>
      <w:r w:rsidRPr="00450271">
        <w:rPr>
          <w:rFonts w:ascii="Arial" w:hAnsi="Arial" w:cs="Arial"/>
        </w:rPr>
        <w:t xml:space="preserve">Einwurf in den Briefkasten des Gemeindeamtes in Schönberg (Vorraum) bis spätestens 07:30 Uhr des Folgetages. </w:t>
      </w:r>
    </w:p>
    <w:p w14:paraId="5AF1A79C" w14:textId="475EEE4B" w:rsidR="00E03AAD" w:rsidRPr="00504296" w:rsidRDefault="00E03AAD" w:rsidP="00E03AAD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04296">
        <w:rPr>
          <w:rFonts w:ascii="Arial" w:hAnsi="Arial" w:cs="Arial"/>
          <w:b/>
          <w:bCs/>
        </w:rPr>
        <w:t>Verlust, verspätete Rückgabe bzw. Nichtabholung</w:t>
      </w:r>
    </w:p>
    <w:p w14:paraId="39C97C06" w14:textId="77777777" w:rsidR="00E03AAD" w:rsidRPr="00450271" w:rsidRDefault="00E03AAD" w:rsidP="00E03AAD">
      <w:pPr>
        <w:pStyle w:val="Listenabsatz"/>
        <w:ind w:left="360"/>
        <w:rPr>
          <w:rFonts w:ascii="Arial" w:hAnsi="Arial" w:cs="Arial"/>
        </w:rPr>
      </w:pPr>
    </w:p>
    <w:p w14:paraId="317FC91F" w14:textId="003A2EC9" w:rsidR="00E03AAD" w:rsidRPr="00450271" w:rsidRDefault="00E03AAD" w:rsidP="00E03AA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450271">
        <w:rPr>
          <w:rFonts w:ascii="Arial" w:hAnsi="Arial" w:cs="Arial"/>
        </w:rPr>
        <w:t xml:space="preserve">Bei Verlust oder Diebstahl ist das Ticket im vollen Wert zu ersetzen. </w:t>
      </w:r>
    </w:p>
    <w:p w14:paraId="1C7BB6CD" w14:textId="3F484A8A" w:rsidR="00E03AAD" w:rsidRPr="00450271" w:rsidRDefault="00E03AAD" w:rsidP="00E03AA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450271">
        <w:rPr>
          <w:rFonts w:ascii="Arial" w:hAnsi="Arial" w:cs="Arial"/>
        </w:rPr>
        <w:t>Wird das Klimaticket nicht rechtzeitig zurückgegeben</w:t>
      </w:r>
      <w:r w:rsidR="00504296">
        <w:rPr>
          <w:rFonts w:ascii="Arial" w:hAnsi="Arial" w:cs="Arial"/>
        </w:rPr>
        <w:t>,</w:t>
      </w:r>
      <w:r w:rsidRPr="00450271">
        <w:rPr>
          <w:rFonts w:ascii="Arial" w:hAnsi="Arial" w:cs="Arial"/>
        </w:rPr>
        <w:t xml:space="preserve"> wird dem säumigen Kartennutzer eine Gebühr von € 50 verrechnet.</w:t>
      </w:r>
    </w:p>
    <w:p w14:paraId="2859A4A2" w14:textId="3671F440" w:rsidR="00E03AAD" w:rsidRPr="00450271" w:rsidRDefault="00E03AAD" w:rsidP="00E03AA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450271">
        <w:rPr>
          <w:rFonts w:ascii="Arial" w:hAnsi="Arial" w:cs="Arial"/>
        </w:rPr>
        <w:t xml:space="preserve">Ist die Abholung des reservierten Tickets nicht möglich, so ist im </w:t>
      </w:r>
      <w:r w:rsidR="00504296">
        <w:rPr>
          <w:rFonts w:ascii="Arial" w:hAnsi="Arial" w:cs="Arial"/>
        </w:rPr>
        <w:t>O</w:t>
      </w:r>
      <w:r w:rsidRPr="00450271">
        <w:rPr>
          <w:rFonts w:ascii="Arial" w:hAnsi="Arial" w:cs="Arial"/>
        </w:rPr>
        <w:t>nline-Reservierungssystem unverzüglich die Stornierung vorzunehmen.</w:t>
      </w:r>
    </w:p>
    <w:p w14:paraId="0CB38E48" w14:textId="7639CA13" w:rsidR="00E03AAD" w:rsidRPr="00450271" w:rsidRDefault="00E03AAD" w:rsidP="00E03AA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450271">
        <w:rPr>
          <w:rFonts w:ascii="Arial" w:hAnsi="Arial" w:cs="Arial"/>
        </w:rPr>
        <w:t>Die Marktgemeinde behält sich vor, bei einer unentschuldigten Nicht-Abholung</w:t>
      </w:r>
    </w:p>
    <w:p w14:paraId="7DD7E923" w14:textId="2F9A9312" w:rsidR="00E03AAD" w:rsidRPr="00450271" w:rsidRDefault="00504296" w:rsidP="00E03AAD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03AAD" w:rsidRPr="00450271">
        <w:rPr>
          <w:rFonts w:ascii="Arial" w:hAnsi="Arial" w:cs="Arial"/>
        </w:rPr>
        <w:t>en Nutzer für weitere Entlehnungen zu sperren.</w:t>
      </w:r>
    </w:p>
    <w:p w14:paraId="4538219D" w14:textId="63A99D91" w:rsidR="00E03AAD" w:rsidRPr="00450271" w:rsidRDefault="00E03AAD" w:rsidP="00E03AA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450271">
        <w:rPr>
          <w:rFonts w:ascii="Arial" w:hAnsi="Arial" w:cs="Arial"/>
        </w:rPr>
        <w:t>Ab 10:00 Uhr wird das Ticket bei Nicht-Abholung wieder freigegeben!</w:t>
      </w:r>
    </w:p>
    <w:p w14:paraId="2CC6652F" w14:textId="77777777" w:rsidR="00E03AAD" w:rsidRPr="00450271" w:rsidRDefault="00E03AAD" w:rsidP="00E03AAD">
      <w:pPr>
        <w:pStyle w:val="Listenabsatz"/>
        <w:rPr>
          <w:rFonts w:ascii="Arial" w:hAnsi="Arial" w:cs="Arial"/>
        </w:rPr>
      </w:pPr>
    </w:p>
    <w:p w14:paraId="38B1751A" w14:textId="1E37A52D" w:rsidR="00E03AAD" w:rsidRPr="00504296" w:rsidRDefault="00E03AAD" w:rsidP="00E03AAD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04296">
        <w:rPr>
          <w:rFonts w:ascii="Arial" w:hAnsi="Arial" w:cs="Arial"/>
          <w:b/>
          <w:bCs/>
        </w:rPr>
        <w:t>Haftung</w:t>
      </w:r>
    </w:p>
    <w:p w14:paraId="3D394DB0" w14:textId="5808D5DB" w:rsidR="00E03AAD" w:rsidRPr="00450271" w:rsidRDefault="00E03AAD" w:rsidP="00E03AAD">
      <w:pPr>
        <w:rPr>
          <w:rFonts w:ascii="Arial" w:hAnsi="Arial" w:cs="Arial"/>
        </w:rPr>
      </w:pPr>
      <w:r w:rsidRPr="00450271">
        <w:rPr>
          <w:rFonts w:ascii="Arial" w:hAnsi="Arial" w:cs="Arial"/>
        </w:rPr>
        <w:t xml:space="preserve">Die Marktgemeinde haftet für keinerlei Mehrkosten, die sich aus einer verspäteten Rückgabe des Klimatickets bez. </w:t>
      </w:r>
      <w:r w:rsidR="00B54165" w:rsidRPr="00450271">
        <w:rPr>
          <w:rFonts w:ascii="Arial" w:hAnsi="Arial" w:cs="Arial"/>
        </w:rPr>
        <w:t>d</w:t>
      </w:r>
      <w:r w:rsidRPr="00450271">
        <w:rPr>
          <w:rFonts w:ascii="Arial" w:hAnsi="Arial" w:cs="Arial"/>
        </w:rPr>
        <w:t>essen Verlust durch den Nutzer ergeben.</w:t>
      </w:r>
    </w:p>
    <w:p w14:paraId="5DE5AB24" w14:textId="145E9518" w:rsidR="00B54165" w:rsidRPr="00504296" w:rsidRDefault="00B54165" w:rsidP="00E03AAD">
      <w:pPr>
        <w:rPr>
          <w:rFonts w:ascii="Arial" w:hAnsi="Arial" w:cs="Arial"/>
          <w:b/>
          <w:bCs/>
        </w:rPr>
      </w:pPr>
      <w:r w:rsidRPr="00504296">
        <w:rPr>
          <w:rFonts w:ascii="Arial" w:hAnsi="Arial" w:cs="Arial"/>
          <w:b/>
          <w:bCs/>
        </w:rPr>
        <w:t>Ausleiher: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4165" w:rsidRPr="00450271" w14:paraId="76078255" w14:textId="77777777" w:rsidTr="00504296">
        <w:trPr>
          <w:trHeight w:val="567"/>
        </w:trPr>
        <w:tc>
          <w:tcPr>
            <w:tcW w:w="4531" w:type="dxa"/>
          </w:tcPr>
          <w:p w14:paraId="0AA2179A" w14:textId="6A74EA9E" w:rsidR="00B54165" w:rsidRPr="00450271" w:rsidRDefault="00B54165" w:rsidP="00E03AAD">
            <w:pPr>
              <w:rPr>
                <w:rFonts w:ascii="Arial" w:hAnsi="Arial" w:cs="Arial"/>
              </w:rPr>
            </w:pPr>
            <w:r w:rsidRPr="00450271">
              <w:rPr>
                <w:rFonts w:ascii="Arial" w:hAnsi="Arial" w:cs="Arial"/>
              </w:rPr>
              <w:t>Vor- und Familienname:</w:t>
            </w:r>
          </w:p>
        </w:tc>
        <w:tc>
          <w:tcPr>
            <w:tcW w:w="4531" w:type="dxa"/>
          </w:tcPr>
          <w:p w14:paraId="077030A9" w14:textId="77777777" w:rsidR="00B54165" w:rsidRPr="00450271" w:rsidRDefault="00B54165" w:rsidP="00E03AAD">
            <w:pPr>
              <w:rPr>
                <w:rFonts w:ascii="Arial" w:hAnsi="Arial" w:cs="Arial"/>
              </w:rPr>
            </w:pPr>
          </w:p>
        </w:tc>
      </w:tr>
      <w:tr w:rsidR="00B54165" w:rsidRPr="00450271" w14:paraId="5F9C94D9" w14:textId="77777777" w:rsidTr="00504296">
        <w:trPr>
          <w:trHeight w:val="567"/>
        </w:trPr>
        <w:tc>
          <w:tcPr>
            <w:tcW w:w="4531" w:type="dxa"/>
          </w:tcPr>
          <w:p w14:paraId="191FE6E6" w14:textId="22598D70" w:rsidR="00B54165" w:rsidRPr="00450271" w:rsidRDefault="00B54165" w:rsidP="00E03AAD">
            <w:pPr>
              <w:rPr>
                <w:rFonts w:ascii="Arial" w:hAnsi="Arial" w:cs="Arial"/>
              </w:rPr>
            </w:pPr>
            <w:r w:rsidRPr="00450271">
              <w:rPr>
                <w:rFonts w:ascii="Arial" w:hAnsi="Arial" w:cs="Arial"/>
              </w:rPr>
              <w:t>Straße/Hausnummer:</w:t>
            </w:r>
          </w:p>
        </w:tc>
        <w:tc>
          <w:tcPr>
            <w:tcW w:w="4531" w:type="dxa"/>
          </w:tcPr>
          <w:p w14:paraId="77E9CE4F" w14:textId="77777777" w:rsidR="00B54165" w:rsidRPr="00450271" w:rsidRDefault="00B54165" w:rsidP="00E03AAD">
            <w:pPr>
              <w:rPr>
                <w:rFonts w:ascii="Arial" w:hAnsi="Arial" w:cs="Arial"/>
              </w:rPr>
            </w:pPr>
          </w:p>
        </w:tc>
      </w:tr>
      <w:tr w:rsidR="00B54165" w:rsidRPr="00450271" w14:paraId="2B9256CF" w14:textId="77777777" w:rsidTr="00504296">
        <w:trPr>
          <w:trHeight w:val="567"/>
        </w:trPr>
        <w:tc>
          <w:tcPr>
            <w:tcW w:w="4531" w:type="dxa"/>
          </w:tcPr>
          <w:p w14:paraId="15073542" w14:textId="6093B397" w:rsidR="00B54165" w:rsidRPr="00450271" w:rsidRDefault="00B54165" w:rsidP="00E03AAD">
            <w:pPr>
              <w:rPr>
                <w:rFonts w:ascii="Arial" w:hAnsi="Arial" w:cs="Arial"/>
              </w:rPr>
            </w:pPr>
            <w:r w:rsidRPr="00450271">
              <w:rPr>
                <w:rFonts w:ascii="Arial" w:hAnsi="Arial" w:cs="Arial"/>
              </w:rPr>
              <w:t>PLZ/Ort:</w:t>
            </w:r>
          </w:p>
        </w:tc>
        <w:tc>
          <w:tcPr>
            <w:tcW w:w="4531" w:type="dxa"/>
          </w:tcPr>
          <w:p w14:paraId="5092D215" w14:textId="77777777" w:rsidR="00B54165" w:rsidRPr="00450271" w:rsidRDefault="00B54165" w:rsidP="00E03AAD">
            <w:pPr>
              <w:rPr>
                <w:rFonts w:ascii="Arial" w:hAnsi="Arial" w:cs="Arial"/>
              </w:rPr>
            </w:pPr>
          </w:p>
        </w:tc>
      </w:tr>
      <w:tr w:rsidR="00B54165" w:rsidRPr="00450271" w14:paraId="72662F09" w14:textId="77777777" w:rsidTr="00504296">
        <w:trPr>
          <w:trHeight w:val="567"/>
        </w:trPr>
        <w:tc>
          <w:tcPr>
            <w:tcW w:w="4531" w:type="dxa"/>
          </w:tcPr>
          <w:p w14:paraId="2818FB3F" w14:textId="708777E5" w:rsidR="00B54165" w:rsidRPr="00450271" w:rsidRDefault="00B54165" w:rsidP="00E03AAD">
            <w:pPr>
              <w:rPr>
                <w:rFonts w:ascii="Arial" w:hAnsi="Arial" w:cs="Arial"/>
              </w:rPr>
            </w:pPr>
            <w:r w:rsidRPr="00450271">
              <w:rPr>
                <w:rFonts w:ascii="Arial" w:hAnsi="Arial" w:cs="Arial"/>
              </w:rPr>
              <w:t>Tel. Nr. /Handy Nr.:</w:t>
            </w:r>
          </w:p>
        </w:tc>
        <w:tc>
          <w:tcPr>
            <w:tcW w:w="4531" w:type="dxa"/>
          </w:tcPr>
          <w:p w14:paraId="616B74A1" w14:textId="77777777" w:rsidR="00B54165" w:rsidRPr="00450271" w:rsidRDefault="00B54165" w:rsidP="00E03AAD">
            <w:pPr>
              <w:rPr>
                <w:rFonts w:ascii="Arial" w:hAnsi="Arial" w:cs="Arial"/>
              </w:rPr>
            </w:pPr>
          </w:p>
        </w:tc>
      </w:tr>
      <w:tr w:rsidR="00B54165" w:rsidRPr="00450271" w14:paraId="28963055" w14:textId="77777777" w:rsidTr="00504296">
        <w:trPr>
          <w:trHeight w:val="567"/>
        </w:trPr>
        <w:tc>
          <w:tcPr>
            <w:tcW w:w="4531" w:type="dxa"/>
          </w:tcPr>
          <w:p w14:paraId="55275159" w14:textId="6C886BBF" w:rsidR="00B54165" w:rsidRPr="00450271" w:rsidRDefault="00B54165" w:rsidP="00E03AAD">
            <w:pPr>
              <w:rPr>
                <w:rFonts w:ascii="Arial" w:hAnsi="Arial" w:cs="Arial"/>
              </w:rPr>
            </w:pPr>
            <w:r w:rsidRPr="00450271">
              <w:rPr>
                <w:rFonts w:ascii="Arial" w:hAnsi="Arial" w:cs="Arial"/>
              </w:rPr>
              <w:t>E-Mail:</w:t>
            </w:r>
          </w:p>
        </w:tc>
        <w:tc>
          <w:tcPr>
            <w:tcW w:w="4531" w:type="dxa"/>
          </w:tcPr>
          <w:p w14:paraId="60689E85" w14:textId="77777777" w:rsidR="00B54165" w:rsidRPr="00450271" w:rsidRDefault="00B54165" w:rsidP="00E03AAD">
            <w:pPr>
              <w:rPr>
                <w:rFonts w:ascii="Arial" w:hAnsi="Arial" w:cs="Arial"/>
              </w:rPr>
            </w:pPr>
          </w:p>
        </w:tc>
      </w:tr>
    </w:tbl>
    <w:p w14:paraId="035794E4" w14:textId="77777777" w:rsidR="00B54165" w:rsidRPr="00450271" w:rsidRDefault="00B54165" w:rsidP="00E03AAD">
      <w:pPr>
        <w:rPr>
          <w:rFonts w:ascii="Arial" w:hAnsi="Arial" w:cs="Arial"/>
        </w:rPr>
      </w:pPr>
    </w:p>
    <w:p w14:paraId="74D9C842" w14:textId="56B45B11" w:rsidR="00E03AAD" w:rsidRPr="00504296" w:rsidRDefault="00E03AAD" w:rsidP="00E03AAD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04296">
        <w:rPr>
          <w:rFonts w:ascii="Arial" w:hAnsi="Arial" w:cs="Arial"/>
          <w:b/>
          <w:bCs/>
        </w:rPr>
        <w:t>Datenschutz</w:t>
      </w:r>
    </w:p>
    <w:p w14:paraId="5A06BB71" w14:textId="50929686" w:rsidR="00E03AAD" w:rsidRPr="00450271" w:rsidRDefault="00E03AAD" w:rsidP="00E03AAD">
      <w:pPr>
        <w:rPr>
          <w:rFonts w:ascii="Arial" w:hAnsi="Arial" w:cs="Arial"/>
        </w:rPr>
      </w:pPr>
      <w:r w:rsidRPr="00450271">
        <w:rPr>
          <w:rFonts w:ascii="Arial" w:hAnsi="Arial" w:cs="Arial"/>
        </w:rPr>
        <w:t>Die Marktgemeinde Schönberg als Administrator ist berechtigt, die Daten aller im Kalender eingetragenen Klimaticket-Nutzer einzusehen.</w:t>
      </w:r>
    </w:p>
    <w:p w14:paraId="633800F9" w14:textId="1511A36C" w:rsidR="00B54165" w:rsidRPr="00504296" w:rsidRDefault="00B54165" w:rsidP="00E03AAD">
      <w:pPr>
        <w:rPr>
          <w:rFonts w:ascii="Arial" w:hAnsi="Arial" w:cs="Arial"/>
          <w:b/>
          <w:bCs/>
        </w:rPr>
      </w:pPr>
      <w:r w:rsidRPr="00504296">
        <w:rPr>
          <w:rFonts w:ascii="Arial" w:hAnsi="Arial" w:cs="Arial"/>
          <w:b/>
          <w:bCs/>
        </w:rPr>
        <w:t>Die Nutzungsbedingungen wurden von mir zur Kenntnis genommen.</w:t>
      </w:r>
    </w:p>
    <w:p w14:paraId="6DAF7246" w14:textId="77777777" w:rsidR="00B54165" w:rsidRPr="00450271" w:rsidRDefault="00B54165" w:rsidP="00E03AAD">
      <w:pPr>
        <w:rPr>
          <w:rFonts w:ascii="Arial" w:hAnsi="Arial" w:cs="Arial"/>
        </w:rPr>
      </w:pPr>
    </w:p>
    <w:p w14:paraId="07080DC1" w14:textId="28C2F539" w:rsidR="00B54165" w:rsidRPr="00450271" w:rsidRDefault="00B54165" w:rsidP="00E03AAD">
      <w:pPr>
        <w:rPr>
          <w:rFonts w:ascii="Arial" w:hAnsi="Arial" w:cs="Arial"/>
        </w:rPr>
      </w:pPr>
      <w:r w:rsidRPr="00450271">
        <w:rPr>
          <w:rFonts w:ascii="Arial" w:hAnsi="Arial" w:cs="Arial"/>
        </w:rPr>
        <w:t>……………………………………</w:t>
      </w:r>
      <w:r w:rsidR="00504296">
        <w:rPr>
          <w:rFonts w:ascii="Arial" w:hAnsi="Arial" w:cs="Arial"/>
        </w:rPr>
        <w:t>..</w:t>
      </w:r>
      <w:r w:rsidRPr="00450271">
        <w:rPr>
          <w:rFonts w:ascii="Arial" w:hAnsi="Arial" w:cs="Arial"/>
        </w:rPr>
        <w:tab/>
      </w:r>
      <w:r w:rsidR="00504296">
        <w:rPr>
          <w:rFonts w:ascii="Arial" w:hAnsi="Arial" w:cs="Arial"/>
        </w:rPr>
        <w:t xml:space="preserve">                 </w:t>
      </w:r>
      <w:r w:rsidRPr="00450271">
        <w:rPr>
          <w:rFonts w:ascii="Arial" w:hAnsi="Arial" w:cs="Arial"/>
        </w:rPr>
        <w:t xml:space="preserve">………………………………………………. </w:t>
      </w:r>
    </w:p>
    <w:p w14:paraId="6DCF816A" w14:textId="291AAFA4" w:rsidR="00B54165" w:rsidRPr="00450271" w:rsidRDefault="00B54165" w:rsidP="00E03AAD">
      <w:pPr>
        <w:rPr>
          <w:rFonts w:ascii="Arial" w:hAnsi="Arial" w:cs="Arial"/>
        </w:rPr>
      </w:pPr>
      <w:r w:rsidRPr="00450271">
        <w:rPr>
          <w:rFonts w:ascii="Arial" w:hAnsi="Arial" w:cs="Arial"/>
        </w:rPr>
        <w:t xml:space="preserve">          Vor- und Familienname</w:t>
      </w:r>
      <w:r w:rsidRPr="00450271">
        <w:rPr>
          <w:rFonts w:ascii="Arial" w:hAnsi="Arial" w:cs="Arial"/>
        </w:rPr>
        <w:tab/>
      </w:r>
      <w:r w:rsidRPr="00450271">
        <w:rPr>
          <w:rFonts w:ascii="Arial" w:hAnsi="Arial" w:cs="Arial"/>
        </w:rPr>
        <w:tab/>
      </w:r>
      <w:r w:rsidRPr="00450271">
        <w:rPr>
          <w:rFonts w:ascii="Arial" w:hAnsi="Arial" w:cs="Arial"/>
        </w:rPr>
        <w:tab/>
      </w:r>
      <w:r w:rsidRPr="00450271">
        <w:rPr>
          <w:rFonts w:ascii="Arial" w:hAnsi="Arial" w:cs="Arial"/>
        </w:rPr>
        <w:tab/>
        <w:t xml:space="preserve">           Unterschrift</w:t>
      </w:r>
    </w:p>
    <w:p w14:paraId="0F6601EB" w14:textId="77777777" w:rsidR="00B54165" w:rsidRPr="00450271" w:rsidRDefault="00B54165" w:rsidP="00E03AAD">
      <w:pPr>
        <w:rPr>
          <w:rFonts w:ascii="Arial" w:hAnsi="Arial" w:cs="Arial"/>
        </w:rPr>
      </w:pPr>
    </w:p>
    <w:p w14:paraId="0669569A" w14:textId="49C38D66" w:rsidR="00B54165" w:rsidRPr="00450271" w:rsidRDefault="00B54165" w:rsidP="00E03AAD">
      <w:pPr>
        <w:rPr>
          <w:rFonts w:ascii="Arial" w:hAnsi="Arial" w:cs="Arial"/>
        </w:rPr>
      </w:pPr>
      <w:r w:rsidRPr="00450271">
        <w:rPr>
          <w:rFonts w:ascii="Arial" w:hAnsi="Arial" w:cs="Arial"/>
        </w:rPr>
        <w:t>Schönberg, am …………………………………</w:t>
      </w:r>
    </w:p>
    <w:sectPr w:rsidR="00B54165" w:rsidRPr="004502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9B5"/>
    <w:multiLevelType w:val="hybridMultilevel"/>
    <w:tmpl w:val="082A6F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26AB4"/>
    <w:multiLevelType w:val="hybridMultilevel"/>
    <w:tmpl w:val="D336382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562256">
    <w:abstractNumId w:val="1"/>
  </w:num>
  <w:num w:numId="2" w16cid:durableId="74515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1B"/>
    <w:rsid w:val="0020219C"/>
    <w:rsid w:val="0029001D"/>
    <w:rsid w:val="003B0489"/>
    <w:rsid w:val="00450271"/>
    <w:rsid w:val="00504296"/>
    <w:rsid w:val="005E0284"/>
    <w:rsid w:val="006E2BD6"/>
    <w:rsid w:val="00A2591A"/>
    <w:rsid w:val="00A86A62"/>
    <w:rsid w:val="00B54165"/>
    <w:rsid w:val="00CC161B"/>
    <w:rsid w:val="00E03AAD"/>
    <w:rsid w:val="00E15AF2"/>
    <w:rsid w:val="00F82A85"/>
    <w:rsid w:val="00FA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B86F"/>
  <w15:chartTrackingRefBased/>
  <w15:docId w15:val="{2852031B-FEF4-4CE4-84FB-B4231C0B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1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1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1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1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1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1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1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1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1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16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16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16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16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16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16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1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1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16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16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16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1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16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16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15AF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5AF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5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nupperticket.at/schoenbe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Naber</dc:creator>
  <cp:keywords/>
  <dc:description/>
  <cp:lastModifiedBy>Alois Naber</cp:lastModifiedBy>
  <cp:revision>6</cp:revision>
  <dcterms:created xsi:type="dcterms:W3CDTF">2024-11-18T18:51:00Z</dcterms:created>
  <dcterms:modified xsi:type="dcterms:W3CDTF">2024-11-19T14:11:00Z</dcterms:modified>
</cp:coreProperties>
</file>