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4E3D291A" w:rsidR="00CF556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333AD960" w14:textId="73B1FFE1" w:rsidR="00DE733D" w:rsidRDefault="00DE733D"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0CB7AAC" w14:textId="77777777" w:rsidR="004379C6" w:rsidRDefault="004379C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61587190" w14:textId="77777777" w:rsidR="004379C6" w:rsidRDefault="004379C6" w:rsidP="004379C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444EF882" w14:textId="479A2454" w:rsidR="0035317A" w:rsidRDefault="0035317A"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505AAB31"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0179AA29" w:rsidR="00D650D5" w:rsidRPr="0035317A" w:rsidRDefault="00D650D5" w:rsidP="00F83F32">
      <w:pPr>
        <w:pStyle w:val="KeinLeerraum"/>
        <w:jc w:val="center"/>
        <w:rPr>
          <w:rFonts w:ascii="Arial" w:hAnsi="Arial" w:cs="Arial"/>
          <w:b/>
          <w:sz w:val="40"/>
          <w:szCs w:val="40"/>
        </w:rPr>
      </w:pPr>
      <w:r>
        <w:rPr>
          <w:rFonts w:ascii="Arial" w:hAnsi="Arial" w:cs="Arial"/>
          <w:b/>
          <w:sz w:val="40"/>
          <w:szCs w:val="40"/>
        </w:rPr>
        <w:t>im vereinfachten Verfahren</w:t>
      </w:r>
    </w:p>
    <w:p w14:paraId="39683824" w14:textId="77777777" w:rsidR="0035317A" w:rsidRDefault="00A04934" w:rsidP="00C0015F">
      <w:pPr>
        <w:pStyle w:val="KeinLeerraum"/>
        <w:jc w:val="both"/>
        <w:rPr>
          <w:rFonts w:ascii="Arial" w:hAnsi="Arial" w:cs="Arial"/>
        </w:rPr>
      </w:pPr>
      <w:r w:rsidRPr="00873086">
        <w:rPr>
          <w:rFonts w:ascii="Arial" w:hAnsi="Arial" w:cs="Arial"/>
        </w:rPr>
        <w:cr/>
      </w:r>
    </w:p>
    <w:p w14:paraId="0D503312" w14:textId="4702243E" w:rsidR="00CB39FE" w:rsidRDefault="00D650D5" w:rsidP="00D650D5">
      <w:pPr>
        <w:pStyle w:val="KeinLeerraum"/>
        <w:jc w:val="both"/>
        <w:rPr>
          <w:rFonts w:ascii="Arial" w:hAnsi="Arial" w:cs="Arial"/>
          <w:b/>
        </w:rPr>
      </w:pPr>
      <w:r w:rsidRPr="00460826">
        <w:rPr>
          <w:rFonts w:ascii="Arial" w:hAnsi="Arial" w:cs="Arial"/>
          <w:sz w:val="20"/>
          <w:szCs w:val="20"/>
        </w:rPr>
        <w:t xml:space="preserve">Gemäß § </w:t>
      </w:r>
      <w:r w:rsidR="00755BC9">
        <w:rPr>
          <w:rFonts w:ascii="Arial" w:hAnsi="Arial" w:cs="Arial"/>
          <w:sz w:val="20"/>
          <w:szCs w:val="20"/>
        </w:rPr>
        <w:t>33</w:t>
      </w:r>
      <w:r w:rsidRPr="00460826">
        <w:rPr>
          <w:rFonts w:ascii="Arial" w:hAnsi="Arial" w:cs="Arial"/>
          <w:sz w:val="20"/>
          <w:szCs w:val="20"/>
        </w:rPr>
        <w:t xml:space="preserve"> Abs. </w:t>
      </w:r>
      <w:r>
        <w:rPr>
          <w:rFonts w:ascii="Arial" w:hAnsi="Arial" w:cs="Arial"/>
          <w:sz w:val="20"/>
          <w:szCs w:val="20"/>
        </w:rPr>
        <w:t>1</w:t>
      </w:r>
      <w:r w:rsidRPr="00460826">
        <w:rPr>
          <w:rFonts w:ascii="Arial" w:hAnsi="Arial" w:cs="Arial"/>
          <w:sz w:val="20"/>
          <w:szCs w:val="20"/>
        </w:rPr>
        <w:t xml:space="preserve"> des Steiermärkischen Baugesetzes </w:t>
      </w:r>
      <w:r w:rsidRPr="00536895">
        <w:rPr>
          <w:rFonts w:ascii="Arial" w:hAnsi="Arial" w:cs="Arial"/>
          <w:sz w:val="20"/>
          <w:szCs w:val="20"/>
        </w:rPr>
        <w:t xml:space="preserve">(BauG), LGBl. Nr. 59/1995 </w:t>
      </w:r>
      <w:proofErr w:type="spellStart"/>
      <w:r>
        <w:rPr>
          <w:rFonts w:ascii="Arial" w:hAnsi="Arial" w:cs="Arial"/>
          <w:sz w:val="20"/>
          <w:szCs w:val="20"/>
        </w:rPr>
        <w:t>idgF</w:t>
      </w:r>
      <w:proofErr w:type="spellEnd"/>
      <w:r>
        <w:rPr>
          <w:rFonts w:ascii="Arial" w:hAnsi="Arial" w:cs="Arial"/>
          <w:sz w:val="20"/>
          <w:szCs w:val="20"/>
        </w:rPr>
        <w:t xml:space="preserve">. </w:t>
      </w:r>
      <w:r w:rsidRPr="00460826">
        <w:rPr>
          <w:rFonts w:ascii="Arial" w:hAnsi="Arial" w:cs="Arial"/>
          <w:sz w:val="20"/>
          <w:szCs w:val="20"/>
        </w:rPr>
        <w:t>wird von dem/den unterfertigten</w:t>
      </w:r>
      <w:r>
        <w:rPr>
          <w:rFonts w:ascii="Arial" w:hAnsi="Arial" w:cs="Arial"/>
          <w:sz w:val="20"/>
          <w:szCs w:val="20"/>
        </w:rPr>
        <w:t xml:space="preserve"> </w:t>
      </w:r>
      <w:r w:rsidRPr="00460826">
        <w:rPr>
          <w:rFonts w:ascii="Arial" w:hAnsi="Arial" w:cs="Arial"/>
          <w:sz w:val="20"/>
          <w:szCs w:val="20"/>
        </w:rPr>
        <w:t>Bauwerber(n) um die Erteilung der Baubewilligung für d</w:t>
      </w:r>
      <w:r>
        <w:rPr>
          <w:rFonts w:ascii="Arial" w:hAnsi="Arial" w:cs="Arial"/>
          <w:sz w:val="20"/>
          <w:szCs w:val="20"/>
        </w:rPr>
        <w:t xml:space="preserve">as/der nachfolgende(n) </w:t>
      </w:r>
      <w:r w:rsidR="00BF5CC6" w:rsidRPr="00873086">
        <w:rPr>
          <w:rFonts w:ascii="Arial" w:hAnsi="Arial" w:cs="Arial"/>
          <w:b/>
        </w:rPr>
        <w:t>baubewilligungspflichtige</w:t>
      </w:r>
      <w:r>
        <w:rPr>
          <w:rFonts w:ascii="Arial" w:hAnsi="Arial" w:cs="Arial"/>
          <w:b/>
        </w:rPr>
        <w:t>(</w:t>
      </w:r>
      <w:r w:rsidR="00BF5CC6" w:rsidRPr="00873086">
        <w:rPr>
          <w:rFonts w:ascii="Arial" w:hAnsi="Arial" w:cs="Arial"/>
          <w:b/>
        </w:rPr>
        <w:t>n</w:t>
      </w:r>
      <w:r>
        <w:rPr>
          <w:rFonts w:ascii="Arial" w:hAnsi="Arial" w:cs="Arial"/>
          <w:b/>
        </w:rPr>
        <w:t>)</w:t>
      </w:r>
      <w:r w:rsidR="00BF5CC6" w:rsidRPr="00873086">
        <w:rPr>
          <w:rFonts w:ascii="Arial" w:hAnsi="Arial" w:cs="Arial"/>
          <w:b/>
        </w:rPr>
        <w:t xml:space="preserve"> Vorhaben</w:t>
      </w:r>
      <w:r w:rsidR="00BF5CC6">
        <w:rPr>
          <w:rFonts w:ascii="Arial" w:hAnsi="Arial" w:cs="Arial"/>
          <w:b/>
        </w:rPr>
        <w:t xml:space="preserve"> im vereinfachten Verfahren</w:t>
      </w:r>
      <w:r w:rsidR="00C0015F" w:rsidRPr="00873086">
        <w:rPr>
          <w:rFonts w:ascii="Arial" w:hAnsi="Arial" w:cs="Arial"/>
          <w:b/>
        </w:rPr>
        <w:t xml:space="preserve"> gemäß § 20</w:t>
      </w:r>
      <w:r w:rsidR="00881003">
        <w:rPr>
          <w:rFonts w:ascii="Arial" w:hAnsi="Arial" w:cs="Arial"/>
          <w:b/>
        </w:rPr>
        <w:t xml:space="preserve"> </w:t>
      </w:r>
      <w:r>
        <w:rPr>
          <w:rFonts w:ascii="Arial" w:hAnsi="Arial" w:cs="Arial"/>
          <w:b/>
        </w:rPr>
        <w:t>(BauG)</w:t>
      </w:r>
      <w:r w:rsidR="00A04934"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7AD6979E" w14:textId="392DD94C" w:rsidR="009361B7" w:rsidRDefault="009361B7" w:rsidP="00D650D5">
      <w:pPr>
        <w:pStyle w:val="KeinLeerraum"/>
        <w:jc w:val="both"/>
        <w:rPr>
          <w:rFonts w:ascii="Arial" w:hAnsi="Arial" w:cs="Arial"/>
          <w:b/>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Default="004F0604" w:rsidP="004F0604">
      <w:pPr>
        <w:pStyle w:val="KeinLeerraum"/>
        <w:spacing w:line="360" w:lineRule="auto"/>
        <w:rPr>
          <w:rFonts w:ascii="Arial" w:hAnsi="Arial" w:cs="Arial"/>
        </w:rPr>
      </w:pPr>
    </w:p>
    <w:p w14:paraId="3C47E82B" w14:textId="77777777" w:rsidR="00C875AE" w:rsidRPr="000A39BA" w:rsidRDefault="00C875AE" w:rsidP="00C875AE">
      <w:pPr>
        <w:pStyle w:val="KeinLeerraum"/>
        <w:jc w:val="both"/>
        <w:rPr>
          <w:rFonts w:ascii="Arial" w:hAnsi="Arial" w:cs="Arial"/>
        </w:rPr>
      </w:pPr>
      <w:r w:rsidRPr="000A39BA">
        <w:rPr>
          <w:rFonts w:ascii="Arial" w:hAnsi="Arial" w:cs="Arial"/>
        </w:rPr>
        <w:t>auf dem Bauplatz/der Grundstücksfläche, bestehend aus dem Grundstück</w:t>
      </w:r>
    </w:p>
    <w:p w14:paraId="2DA29675" w14:textId="77777777" w:rsidR="00C875AE" w:rsidRPr="00102AA7" w:rsidRDefault="00C875AE" w:rsidP="00C875AE">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C875AE" w:rsidRPr="000A39BA" w14:paraId="0E44D2CC" w14:textId="77777777" w:rsidTr="00C01153">
        <w:trPr>
          <w:trHeight w:val="149"/>
        </w:trPr>
        <w:tc>
          <w:tcPr>
            <w:tcW w:w="2213" w:type="dxa"/>
          </w:tcPr>
          <w:p w14:paraId="5172E25E" w14:textId="77777777" w:rsidR="00C875AE" w:rsidRPr="000A39BA" w:rsidRDefault="00C875AE" w:rsidP="00C01153">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3F62FE26" w14:textId="77777777" w:rsidR="00C875AE" w:rsidRPr="000A39BA" w:rsidRDefault="00C875AE" w:rsidP="00C01153">
            <w:pPr>
              <w:pStyle w:val="Default"/>
              <w:rPr>
                <w:sz w:val="22"/>
                <w:szCs w:val="22"/>
              </w:rPr>
            </w:pPr>
            <w:r w:rsidRPr="000A39BA">
              <w:rPr>
                <w:sz w:val="22"/>
                <w:szCs w:val="22"/>
              </w:rPr>
              <w:t xml:space="preserve">EZ: </w:t>
            </w:r>
          </w:p>
        </w:tc>
        <w:tc>
          <w:tcPr>
            <w:tcW w:w="3195" w:type="dxa"/>
          </w:tcPr>
          <w:p w14:paraId="53BCD504" w14:textId="77777777" w:rsidR="00C875AE" w:rsidRPr="000A39BA" w:rsidRDefault="00C875AE" w:rsidP="00C01153">
            <w:pPr>
              <w:pStyle w:val="Default"/>
              <w:rPr>
                <w:sz w:val="22"/>
                <w:szCs w:val="22"/>
              </w:rPr>
            </w:pPr>
            <w:r w:rsidRPr="000A39BA">
              <w:rPr>
                <w:sz w:val="22"/>
                <w:szCs w:val="22"/>
              </w:rPr>
              <w:t xml:space="preserve">KG: </w:t>
            </w:r>
          </w:p>
        </w:tc>
      </w:tr>
    </w:tbl>
    <w:p w14:paraId="35EA6961" w14:textId="58C94F12" w:rsidR="0085400C" w:rsidRPr="00460826" w:rsidRDefault="0085400C" w:rsidP="0035317A">
      <w:pPr>
        <w:pStyle w:val="KeinLeerraum"/>
        <w:jc w:val="both"/>
        <w:rPr>
          <w:rFonts w:ascii="Arial" w:hAnsi="Arial" w:cs="Arial"/>
          <w:sz w:val="20"/>
          <w:szCs w:val="20"/>
        </w:rPr>
      </w:pPr>
    </w:p>
    <w:p w14:paraId="176870E8" w14:textId="52FF4280" w:rsidR="004B33FC" w:rsidRPr="00460826" w:rsidRDefault="004B33FC" w:rsidP="00C875AE">
      <w:pPr>
        <w:pStyle w:val="KeinLeerraum"/>
        <w:jc w:val="both"/>
        <w:rPr>
          <w:rFonts w:ascii="Arial" w:hAnsi="Arial" w:cs="Arial"/>
          <w:sz w:val="20"/>
          <w:szCs w:val="20"/>
        </w:rPr>
      </w:pPr>
    </w:p>
    <w:p w14:paraId="76256D6D" w14:textId="0621FE88" w:rsidR="004F0604" w:rsidRDefault="00000000" w:rsidP="00C875AE">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Default="0035317A" w:rsidP="0035317A">
      <w:pPr>
        <w:pStyle w:val="KeinLeerraum"/>
        <w:spacing w:line="276" w:lineRule="auto"/>
        <w:ind w:left="284" w:hanging="284"/>
        <w:rPr>
          <w:rFonts w:ascii="Arial" w:hAnsi="Arial" w:cs="Arial"/>
        </w:rPr>
      </w:pPr>
    </w:p>
    <w:p w14:paraId="480DD08F" w14:textId="77777777" w:rsidR="00460826" w:rsidRPr="00DA470D" w:rsidRDefault="004F0604" w:rsidP="004F0604">
      <w:pPr>
        <w:pStyle w:val="KeinLeerraum"/>
        <w:spacing w:line="276" w:lineRule="auto"/>
        <w:rPr>
          <w:rFonts w:ascii="Arial" w:hAnsi="Arial" w:cs="Arial"/>
          <w:b/>
          <w:bCs/>
          <w:sz w:val="20"/>
          <w:szCs w:val="20"/>
        </w:rPr>
      </w:pPr>
      <w:r w:rsidRPr="00DA470D">
        <w:rPr>
          <w:rFonts w:ascii="Arial" w:hAnsi="Arial" w:cs="Arial"/>
          <w:b/>
          <w:bCs/>
        </w:rPr>
        <w:t>Dem Ansuchen sind folgende Beilagen angeschlossen:</w:t>
      </w:r>
      <w:r w:rsidRPr="00DA470D">
        <w:rPr>
          <w:rFonts w:ascii="Arial" w:hAnsi="Arial" w:cs="Arial"/>
          <w:b/>
          <w:bCs/>
        </w:rPr>
        <w:cr/>
      </w:r>
    </w:p>
    <w:p w14:paraId="59151C5F" w14:textId="138783E6" w:rsidR="004F0604" w:rsidRPr="0035317A" w:rsidRDefault="004F0604" w:rsidP="004F0604">
      <w:pPr>
        <w:pStyle w:val="KeinLeerraum"/>
        <w:spacing w:line="276" w:lineRule="auto"/>
        <w:rPr>
          <w:rFonts w:ascii="Arial" w:hAnsi="Arial" w:cs="Arial"/>
          <w:b/>
          <w:sz w:val="14"/>
          <w:szCs w:val="14"/>
        </w:rPr>
      </w:pPr>
      <w:r w:rsidRPr="00460826">
        <w:rPr>
          <w:rFonts w:ascii="Arial" w:hAnsi="Arial" w:cs="Arial"/>
          <w:b/>
          <w:u w:val="single"/>
        </w:rPr>
        <w:t>1. Unterlagen gemäß §</w:t>
      </w:r>
      <w:r w:rsidR="00DB7D6B">
        <w:rPr>
          <w:rFonts w:ascii="Arial" w:hAnsi="Arial" w:cs="Arial"/>
          <w:b/>
          <w:u w:val="single"/>
        </w:rPr>
        <w:t>33 (</w:t>
      </w:r>
      <w:r w:rsidR="00504E0C">
        <w:rPr>
          <w:rFonts w:ascii="Arial" w:hAnsi="Arial" w:cs="Arial"/>
          <w:b/>
          <w:u w:val="single"/>
        </w:rPr>
        <w:t xml:space="preserve">2) </w:t>
      </w:r>
      <w:proofErr w:type="spellStart"/>
      <w:r w:rsidR="00504E0C">
        <w:rPr>
          <w:rFonts w:ascii="Arial" w:hAnsi="Arial" w:cs="Arial"/>
          <w:b/>
          <w:u w:val="single"/>
        </w:rPr>
        <w:t>iVm</w:t>
      </w:r>
      <w:proofErr w:type="spellEnd"/>
      <w:r w:rsidR="00504E0C">
        <w:rPr>
          <w:rFonts w:ascii="Arial" w:hAnsi="Arial" w:cs="Arial"/>
          <w:b/>
          <w:u w:val="single"/>
        </w:rPr>
        <w:t xml:space="preserve"> §</w:t>
      </w:r>
      <w:r w:rsidRPr="00460826">
        <w:rPr>
          <w:rFonts w:ascii="Arial" w:hAnsi="Arial" w:cs="Arial"/>
          <w:b/>
          <w:u w:val="single"/>
        </w:rPr>
        <w:t xml:space="preserve">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18F79301" w14:textId="40CCA9E9" w:rsidR="009C5049" w:rsidRDefault="00000000" w:rsidP="009C5049">
      <w:pPr>
        <w:pStyle w:val="KeinLeerraum"/>
        <w:spacing w:line="276" w:lineRule="auto"/>
        <w:ind w:left="284" w:hanging="284"/>
        <w:jc w:val="both"/>
        <w:rPr>
          <w:rFonts w:ascii="Arial" w:hAnsi="Arial" w:cs="Arial"/>
          <w:sz w:val="20"/>
          <w:szCs w:val="20"/>
        </w:rPr>
      </w:pPr>
      <w:sdt>
        <w:sdtPr>
          <w:rPr>
            <w:rFonts w:ascii="Arial" w:hAnsi="Arial" w:cs="Arial"/>
            <w:sz w:val="20"/>
            <w:szCs w:val="20"/>
          </w:rPr>
          <w:id w:val="-747492567"/>
          <w14:checkbox>
            <w14:checked w14:val="1"/>
            <w14:checkedState w14:val="2612" w14:font="MS Gothic"/>
            <w14:uncheckedState w14:val="2610" w14:font="MS Gothic"/>
          </w14:checkbox>
        </w:sdtPr>
        <w:sdtContent>
          <w:r w:rsidR="009C5049">
            <w:rPr>
              <w:rFonts w:ascii="MS Gothic" w:eastAsia="MS Gothic" w:hAnsi="MS Gothic" w:cs="Arial" w:hint="eastAsia"/>
              <w:sz w:val="20"/>
              <w:szCs w:val="20"/>
            </w:rPr>
            <w:t>☒</w:t>
          </w:r>
        </w:sdtContent>
      </w:sdt>
      <w:r w:rsidR="009C5049">
        <w:rPr>
          <w:rFonts w:ascii="Arial" w:hAnsi="Arial" w:cs="Arial"/>
          <w:sz w:val="20"/>
          <w:szCs w:val="20"/>
        </w:rPr>
        <w:t xml:space="preserve"> </w:t>
      </w:r>
      <w:r w:rsidR="009C5049" w:rsidRPr="004F0604">
        <w:rPr>
          <w:rFonts w:ascii="Arial" w:hAnsi="Arial" w:cs="Arial"/>
          <w:sz w:val="20"/>
          <w:szCs w:val="20"/>
        </w:rPr>
        <w:t xml:space="preserve">der </w:t>
      </w:r>
      <w:r w:rsidR="009C5049" w:rsidRPr="004F0604">
        <w:rPr>
          <w:rFonts w:ascii="Arial" w:hAnsi="Arial" w:cs="Arial"/>
          <w:b/>
          <w:bCs/>
          <w:sz w:val="20"/>
          <w:szCs w:val="20"/>
        </w:rPr>
        <w:t>Nachweis</w:t>
      </w:r>
      <w:r w:rsidR="009C5049" w:rsidRPr="004F0604">
        <w:rPr>
          <w:rFonts w:ascii="Arial" w:hAnsi="Arial" w:cs="Arial"/>
          <w:sz w:val="20"/>
          <w:szCs w:val="20"/>
        </w:rPr>
        <w:t xml:space="preserve"> des </w:t>
      </w:r>
      <w:r w:rsidR="009C5049" w:rsidRPr="004F0604">
        <w:rPr>
          <w:rFonts w:ascii="Arial" w:hAnsi="Arial" w:cs="Arial"/>
          <w:b/>
          <w:bCs/>
          <w:sz w:val="20"/>
          <w:szCs w:val="20"/>
        </w:rPr>
        <w:t>Eigentums oder des Baurechtes</w:t>
      </w:r>
      <w:r w:rsidR="009C5049" w:rsidRPr="004F0604">
        <w:rPr>
          <w:rFonts w:ascii="Arial" w:hAnsi="Arial" w:cs="Arial"/>
          <w:sz w:val="20"/>
          <w:szCs w:val="20"/>
        </w:rPr>
        <w:t xml:space="preserve"> an dem für die Bebauung vorgesehenen Grundstück in Form einer </w:t>
      </w:r>
      <w:r w:rsidR="009C5049" w:rsidRPr="004F0604">
        <w:rPr>
          <w:rFonts w:ascii="Arial" w:hAnsi="Arial" w:cs="Arial"/>
          <w:b/>
          <w:bCs/>
          <w:sz w:val="20"/>
          <w:szCs w:val="20"/>
        </w:rPr>
        <w:t>amtlichen Grundbuchabschrift</w:t>
      </w:r>
      <w:r w:rsidR="009C5049" w:rsidRPr="004F0604">
        <w:rPr>
          <w:rFonts w:ascii="Arial" w:hAnsi="Arial" w:cs="Arial"/>
          <w:sz w:val="20"/>
          <w:szCs w:val="20"/>
        </w:rPr>
        <w:t xml:space="preserve"> oder in anderer rechtlich gesicherter Form, jeweils nicht älter als sechs Wochen</w:t>
      </w:r>
      <w:r w:rsidR="009C5049">
        <w:rPr>
          <w:rFonts w:ascii="Arial" w:hAnsi="Arial" w:cs="Arial"/>
          <w:sz w:val="20"/>
          <w:szCs w:val="20"/>
        </w:rPr>
        <w:t xml:space="preserve"> </w:t>
      </w:r>
      <w:r w:rsidR="009C5049" w:rsidRPr="006D6AA2">
        <w:rPr>
          <w:rFonts w:ascii="Arial" w:hAnsi="Arial" w:cs="Arial"/>
          <w:sz w:val="20"/>
          <w:szCs w:val="20"/>
        </w:rPr>
        <w:t>gemäß §22 (2) Z.1</w:t>
      </w:r>
    </w:p>
    <w:p w14:paraId="1D65288F" w14:textId="3C1DC23C" w:rsidR="004F0604" w:rsidRPr="0035317A" w:rsidRDefault="004F0604" w:rsidP="0035317A">
      <w:pPr>
        <w:pStyle w:val="KeinLeerraum"/>
        <w:spacing w:line="276" w:lineRule="auto"/>
        <w:jc w:val="both"/>
        <w:rPr>
          <w:rFonts w:ascii="Arial" w:hAnsi="Arial" w:cs="Arial"/>
          <w:b/>
          <w:sz w:val="12"/>
          <w:szCs w:val="12"/>
        </w:rPr>
      </w:pPr>
    </w:p>
    <w:p w14:paraId="3E4411AF" w14:textId="77777777" w:rsidR="003A62E1" w:rsidRDefault="00000000" w:rsidP="003A62E1">
      <w:pPr>
        <w:pStyle w:val="KeinLeerraum"/>
        <w:spacing w:line="276" w:lineRule="auto"/>
        <w:ind w:left="284" w:hanging="284"/>
        <w:jc w:val="both"/>
        <w:rPr>
          <w:rFonts w:ascii="Arial" w:hAnsi="Arial" w:cs="Arial"/>
          <w:sz w:val="20"/>
          <w:szCs w:val="20"/>
        </w:rPr>
      </w:pPr>
      <w:sdt>
        <w:sdtPr>
          <w:rPr>
            <w:rFonts w:ascii="Arial" w:hAnsi="Arial" w:cs="Arial"/>
            <w:sz w:val="20"/>
            <w:szCs w:val="20"/>
          </w:rPr>
          <w:id w:val="549117672"/>
          <w14:checkbox>
            <w14:checked w14:val="0"/>
            <w14:checkedState w14:val="2612" w14:font="MS Gothic"/>
            <w14:uncheckedState w14:val="2610" w14:font="MS Gothic"/>
          </w14:checkbox>
        </w:sdtPr>
        <w:sdtContent>
          <w:r w:rsidR="003A62E1">
            <w:rPr>
              <w:rFonts w:ascii="MS Gothic" w:eastAsia="MS Gothic" w:hAnsi="MS Gothic" w:cs="Arial" w:hint="eastAsia"/>
              <w:sz w:val="20"/>
              <w:szCs w:val="20"/>
            </w:rPr>
            <w:t>☐</w:t>
          </w:r>
        </w:sdtContent>
      </w:sdt>
      <w:r w:rsidR="003A62E1">
        <w:rPr>
          <w:rFonts w:ascii="Arial" w:hAnsi="Arial" w:cs="Arial"/>
          <w:sz w:val="20"/>
          <w:szCs w:val="20"/>
        </w:rPr>
        <w:t xml:space="preserve"> </w:t>
      </w:r>
      <w:r w:rsidR="003A62E1" w:rsidRPr="004F0604">
        <w:rPr>
          <w:rFonts w:ascii="Arial" w:hAnsi="Arial" w:cs="Arial"/>
          <w:sz w:val="20"/>
          <w:szCs w:val="20"/>
        </w:rPr>
        <w:t xml:space="preserve">die </w:t>
      </w:r>
      <w:r w:rsidR="003A62E1" w:rsidRPr="004F0604">
        <w:rPr>
          <w:rFonts w:ascii="Arial" w:hAnsi="Arial" w:cs="Arial"/>
          <w:b/>
          <w:bCs/>
          <w:sz w:val="20"/>
          <w:szCs w:val="20"/>
        </w:rPr>
        <w:t>Zustimmungserklärung des Grundeigentümers</w:t>
      </w:r>
      <w:r w:rsidR="003A62E1" w:rsidRPr="004F0604">
        <w:rPr>
          <w:rFonts w:ascii="Arial" w:hAnsi="Arial" w:cs="Arial"/>
          <w:sz w:val="20"/>
          <w:szCs w:val="20"/>
        </w:rPr>
        <w:t xml:space="preserve"> oder des Bauberechtigten, wenn der </w:t>
      </w:r>
      <w:r w:rsidR="003A62E1" w:rsidRPr="004F0604">
        <w:rPr>
          <w:rFonts w:ascii="Arial" w:hAnsi="Arial" w:cs="Arial"/>
          <w:b/>
          <w:bCs/>
          <w:sz w:val="20"/>
          <w:szCs w:val="20"/>
        </w:rPr>
        <w:t>Bauwerber nicht selbst Grundeigentümer oder Bauberechtigter</w:t>
      </w:r>
      <w:r w:rsidR="003A62E1" w:rsidRPr="004F0604">
        <w:rPr>
          <w:rFonts w:ascii="Arial" w:hAnsi="Arial" w:cs="Arial"/>
          <w:sz w:val="20"/>
          <w:szCs w:val="20"/>
        </w:rPr>
        <w:t xml:space="preserve"> ist oder die Zustimmung der </w:t>
      </w:r>
      <w:r w:rsidR="003A62E1" w:rsidRPr="004F0604">
        <w:rPr>
          <w:rFonts w:ascii="Arial" w:hAnsi="Arial" w:cs="Arial"/>
          <w:b/>
          <w:bCs/>
          <w:sz w:val="20"/>
          <w:szCs w:val="20"/>
        </w:rPr>
        <w:t>Mehrheit nach Anteilen bei Miteigentum nach dem Wohnungseigentumsgesetz 2002</w:t>
      </w:r>
      <w:r w:rsidR="003A62E1" w:rsidRPr="004F0604">
        <w:rPr>
          <w:rFonts w:ascii="Arial" w:hAnsi="Arial" w:cs="Arial"/>
          <w:sz w:val="20"/>
          <w:szCs w:val="20"/>
        </w:rPr>
        <w:t xml:space="preserve">, </w:t>
      </w:r>
      <w:hyperlink r:id="rId8" w:tgtFrame="_blank" w:history="1">
        <w:r w:rsidR="003A62E1" w:rsidRPr="004F0604">
          <w:rPr>
            <w:rFonts w:ascii="Arial" w:hAnsi="Arial" w:cs="Arial"/>
            <w:sz w:val="20"/>
            <w:szCs w:val="20"/>
          </w:rPr>
          <w:t>BGBl. I Nr. 70/2002</w:t>
        </w:r>
      </w:hyperlink>
      <w:r w:rsidR="003A62E1" w:rsidRPr="004F0604">
        <w:rPr>
          <w:rFonts w:ascii="Arial" w:hAnsi="Arial" w:cs="Arial"/>
          <w:sz w:val="20"/>
          <w:szCs w:val="20"/>
        </w:rPr>
        <w:t xml:space="preserve"> idF </w:t>
      </w:r>
      <w:hyperlink r:id="rId9" w:tgtFrame="_blank" w:history="1">
        <w:r w:rsidR="003A62E1" w:rsidRPr="004F0604">
          <w:rPr>
            <w:rFonts w:ascii="Arial" w:hAnsi="Arial" w:cs="Arial"/>
            <w:sz w:val="20"/>
            <w:szCs w:val="20"/>
          </w:rPr>
          <w:t>BGBl. I Nr. 58/2018</w:t>
        </w:r>
      </w:hyperlink>
      <w:r w:rsidR="003A62E1" w:rsidRPr="004F0604">
        <w:rPr>
          <w:rFonts w:ascii="Arial" w:hAnsi="Arial" w:cs="Arial"/>
          <w:sz w:val="20"/>
          <w:szCs w:val="20"/>
        </w:rPr>
        <w:t>;</w:t>
      </w:r>
      <w:r w:rsidR="003A62E1">
        <w:rPr>
          <w:rFonts w:ascii="Arial" w:hAnsi="Arial" w:cs="Arial"/>
          <w:sz w:val="20"/>
          <w:szCs w:val="20"/>
        </w:rPr>
        <w:t xml:space="preserve"> gemäß </w:t>
      </w:r>
      <w:r w:rsidR="003A62E1" w:rsidRPr="006D6AA2">
        <w:rPr>
          <w:rFonts w:ascii="Arial" w:hAnsi="Arial" w:cs="Arial"/>
          <w:sz w:val="20"/>
          <w:szCs w:val="20"/>
        </w:rPr>
        <w:t>§22 (2) Z.</w:t>
      </w:r>
      <w:r w:rsidR="003A62E1">
        <w:rPr>
          <w:rFonts w:ascii="Arial" w:hAnsi="Arial" w:cs="Arial"/>
          <w:sz w:val="20"/>
          <w:szCs w:val="20"/>
        </w:rPr>
        <w:t>2</w:t>
      </w:r>
    </w:p>
    <w:p w14:paraId="440DFBA4" w14:textId="77777777" w:rsidR="00830BDD" w:rsidRPr="00DF4F91" w:rsidRDefault="00830BDD" w:rsidP="00830BDD">
      <w:pPr>
        <w:pStyle w:val="KeinLeerraum"/>
        <w:ind w:left="284" w:hanging="284"/>
        <w:jc w:val="both"/>
        <w:rPr>
          <w:rFonts w:ascii="Arial" w:hAnsi="Arial" w:cs="Arial"/>
          <w:sz w:val="6"/>
          <w:szCs w:val="6"/>
        </w:rPr>
      </w:pPr>
    </w:p>
    <w:p w14:paraId="39D330A3" w14:textId="77777777" w:rsidR="006905EE" w:rsidRDefault="00000000" w:rsidP="006905EE">
      <w:pPr>
        <w:pStyle w:val="KeinLeerraum"/>
        <w:spacing w:line="276" w:lineRule="auto"/>
        <w:ind w:left="284" w:hanging="284"/>
        <w:jc w:val="both"/>
        <w:rPr>
          <w:rFonts w:ascii="Arial" w:hAnsi="Arial" w:cs="Arial"/>
          <w:sz w:val="20"/>
          <w:szCs w:val="20"/>
        </w:rPr>
      </w:pPr>
      <w:sdt>
        <w:sdtPr>
          <w:rPr>
            <w:rFonts w:ascii="Arial" w:hAnsi="Arial" w:cs="Arial"/>
            <w:sz w:val="20"/>
            <w:szCs w:val="20"/>
          </w:rPr>
          <w:id w:val="-557238523"/>
          <w14:checkbox>
            <w14:checked w14:val="0"/>
            <w14:checkedState w14:val="2612" w14:font="MS Gothic"/>
            <w14:uncheckedState w14:val="2610" w14:font="MS Gothic"/>
          </w14:checkbox>
        </w:sdtPr>
        <w:sdtContent>
          <w:r w:rsidR="006905EE">
            <w:rPr>
              <w:rFonts w:ascii="MS Gothic" w:eastAsia="MS Gothic" w:hAnsi="MS Gothic" w:cs="Arial" w:hint="eastAsia"/>
              <w:sz w:val="20"/>
              <w:szCs w:val="20"/>
            </w:rPr>
            <w:t>☐</w:t>
          </w:r>
        </w:sdtContent>
      </w:sdt>
      <w:r w:rsidR="006905EE" w:rsidRPr="004F0604">
        <w:rPr>
          <w:rFonts w:ascii="Arial" w:hAnsi="Arial" w:cs="Arial"/>
          <w:sz w:val="20"/>
          <w:szCs w:val="20"/>
        </w:rPr>
        <w:t xml:space="preserve"> die gegebenenfalls </w:t>
      </w:r>
      <w:r w:rsidR="006905EE" w:rsidRPr="004F0604">
        <w:rPr>
          <w:rFonts w:ascii="Arial" w:hAnsi="Arial" w:cs="Arial"/>
          <w:b/>
          <w:bCs/>
          <w:sz w:val="20"/>
          <w:szCs w:val="20"/>
        </w:rPr>
        <w:t>erforderliche Zustimmung bzw. Bewilligung der Straßenverwaltung</w:t>
      </w:r>
      <w:r w:rsidR="006905EE" w:rsidRPr="004F0604">
        <w:rPr>
          <w:rFonts w:ascii="Arial" w:hAnsi="Arial" w:cs="Arial"/>
          <w:sz w:val="20"/>
          <w:szCs w:val="20"/>
        </w:rPr>
        <w:t xml:space="preserve"> nach den landes-straßenverwaltungsrechtlichen Bestimmungen. (Bauverbotsbereich; Zufahrtsgenehmigung)</w:t>
      </w:r>
      <w:r w:rsidR="006905EE">
        <w:rPr>
          <w:rFonts w:ascii="Arial" w:hAnsi="Arial" w:cs="Arial"/>
          <w:sz w:val="20"/>
          <w:szCs w:val="20"/>
        </w:rPr>
        <w:t xml:space="preserve"> </w:t>
      </w:r>
      <w:bookmarkStart w:id="0" w:name="_Hlk198749513"/>
      <w:r w:rsidR="006905EE">
        <w:rPr>
          <w:rFonts w:ascii="Arial" w:hAnsi="Arial" w:cs="Arial"/>
          <w:sz w:val="20"/>
          <w:szCs w:val="20"/>
        </w:rPr>
        <w:t xml:space="preserve">gemäß </w:t>
      </w:r>
      <w:r w:rsidR="006905EE" w:rsidRPr="006D6AA2">
        <w:rPr>
          <w:rFonts w:ascii="Arial" w:hAnsi="Arial" w:cs="Arial"/>
          <w:sz w:val="20"/>
          <w:szCs w:val="20"/>
        </w:rPr>
        <w:t>§22 (2) Z. 2a</w:t>
      </w:r>
    </w:p>
    <w:bookmarkEnd w:id="0"/>
    <w:p w14:paraId="0BC22B55" w14:textId="77777777" w:rsidR="00830BDD" w:rsidRPr="00DF4F91" w:rsidRDefault="00830BDD" w:rsidP="00830BDD">
      <w:pPr>
        <w:pStyle w:val="KeinLeerraum"/>
        <w:ind w:left="284" w:hanging="284"/>
        <w:jc w:val="both"/>
        <w:rPr>
          <w:rFonts w:ascii="Arial" w:hAnsi="Arial" w:cs="Arial"/>
          <w:sz w:val="6"/>
          <w:szCs w:val="6"/>
        </w:rPr>
      </w:pPr>
    </w:p>
    <w:p w14:paraId="1D705309" w14:textId="77777777" w:rsidR="006C36A8" w:rsidRDefault="00000000" w:rsidP="006C36A8">
      <w:pPr>
        <w:pStyle w:val="KeinLeerraum"/>
        <w:spacing w:line="276" w:lineRule="auto"/>
        <w:ind w:left="284" w:hanging="284"/>
        <w:jc w:val="both"/>
        <w:rPr>
          <w:rFonts w:ascii="Arial" w:hAnsi="Arial" w:cs="Arial"/>
          <w:sz w:val="20"/>
          <w:szCs w:val="20"/>
        </w:rPr>
      </w:pPr>
      <w:sdt>
        <w:sdtPr>
          <w:rPr>
            <w:rFonts w:ascii="Arial" w:hAnsi="Arial" w:cs="Arial"/>
            <w:sz w:val="20"/>
            <w:szCs w:val="20"/>
          </w:rPr>
          <w:id w:val="788004736"/>
          <w14:checkbox>
            <w14:checked w14:val="1"/>
            <w14:checkedState w14:val="2612" w14:font="MS Gothic"/>
            <w14:uncheckedState w14:val="2610" w14:font="MS Gothic"/>
          </w14:checkbox>
        </w:sdtPr>
        <w:sdtContent>
          <w:r w:rsidR="006C36A8">
            <w:rPr>
              <w:rFonts w:ascii="MS Gothic" w:eastAsia="MS Gothic" w:hAnsi="MS Gothic" w:cs="Arial" w:hint="eastAsia"/>
              <w:sz w:val="20"/>
              <w:szCs w:val="20"/>
            </w:rPr>
            <w:t>☒</w:t>
          </w:r>
        </w:sdtContent>
      </w:sdt>
      <w:r w:rsidR="006C36A8">
        <w:rPr>
          <w:rFonts w:ascii="Arial" w:hAnsi="Arial" w:cs="Arial"/>
          <w:sz w:val="20"/>
          <w:szCs w:val="20"/>
        </w:rPr>
        <w:t xml:space="preserve"> </w:t>
      </w:r>
      <w:r w:rsidR="006C36A8" w:rsidRPr="004F0604">
        <w:rPr>
          <w:rFonts w:ascii="Arial" w:hAnsi="Arial" w:cs="Arial"/>
          <w:sz w:val="20"/>
          <w:szCs w:val="20"/>
        </w:rPr>
        <w:t xml:space="preserve">der Nachweis, dass der Bauplatz – sofern dieser nicht in zwei Katastralgemeinden liegt – </w:t>
      </w:r>
      <w:r w:rsidR="006C36A8" w:rsidRPr="00460826">
        <w:rPr>
          <w:rFonts w:ascii="Arial" w:hAnsi="Arial" w:cs="Arial"/>
          <w:b/>
          <w:bCs/>
          <w:sz w:val="20"/>
          <w:szCs w:val="20"/>
        </w:rPr>
        <w:t>aus einem Grundstück</w:t>
      </w:r>
      <w:r w:rsidR="006C36A8" w:rsidRPr="004F0604">
        <w:rPr>
          <w:rFonts w:ascii="Arial" w:hAnsi="Arial" w:cs="Arial"/>
          <w:sz w:val="20"/>
          <w:szCs w:val="20"/>
        </w:rPr>
        <w:t xml:space="preserve"> im Sinn des Vermessungsgesetzes, </w:t>
      </w:r>
      <w:hyperlink r:id="rId10" w:tgtFrame="_blank" w:history="1">
        <w:r w:rsidR="006C36A8" w:rsidRPr="004F0604">
          <w:rPr>
            <w:rFonts w:ascii="Arial" w:hAnsi="Arial" w:cs="Arial"/>
            <w:sz w:val="20"/>
            <w:szCs w:val="20"/>
          </w:rPr>
          <w:t>BGBl. Nr. 306/1968</w:t>
        </w:r>
      </w:hyperlink>
      <w:r w:rsidR="006C36A8" w:rsidRPr="004F0604">
        <w:rPr>
          <w:rFonts w:ascii="Arial" w:hAnsi="Arial" w:cs="Arial"/>
          <w:sz w:val="20"/>
          <w:szCs w:val="20"/>
        </w:rPr>
        <w:t xml:space="preserve"> idF </w:t>
      </w:r>
      <w:hyperlink r:id="rId11" w:tgtFrame="_blank" w:history="1">
        <w:r w:rsidR="006C36A8" w:rsidRPr="004F0604">
          <w:rPr>
            <w:rFonts w:ascii="Arial" w:hAnsi="Arial" w:cs="Arial"/>
            <w:sz w:val="20"/>
            <w:szCs w:val="20"/>
          </w:rPr>
          <w:t>BGBl. I Nr. 51/2016</w:t>
        </w:r>
      </w:hyperlink>
      <w:r w:rsidR="006C36A8" w:rsidRPr="004F0604">
        <w:rPr>
          <w:rFonts w:ascii="Arial" w:hAnsi="Arial" w:cs="Arial"/>
          <w:sz w:val="20"/>
          <w:szCs w:val="20"/>
        </w:rPr>
        <w:t>, besteht</w:t>
      </w:r>
      <w:r w:rsidR="006C36A8">
        <w:rPr>
          <w:rFonts w:ascii="Arial" w:hAnsi="Arial" w:cs="Arial"/>
          <w:sz w:val="20"/>
          <w:szCs w:val="20"/>
        </w:rPr>
        <w:t xml:space="preserve"> </w:t>
      </w:r>
      <w:r w:rsidR="006C36A8" w:rsidRPr="006D6AA2">
        <w:rPr>
          <w:rFonts w:ascii="Arial" w:hAnsi="Arial" w:cs="Arial"/>
          <w:sz w:val="20"/>
          <w:szCs w:val="20"/>
        </w:rPr>
        <w:t>gemäß §22 (2) Z.3</w:t>
      </w:r>
    </w:p>
    <w:p w14:paraId="63F44A30" w14:textId="77777777" w:rsidR="00830BDD" w:rsidRPr="00B07CAF" w:rsidRDefault="00830BDD" w:rsidP="00830BDD">
      <w:pPr>
        <w:pStyle w:val="KeinLeerraum"/>
        <w:ind w:left="284" w:hanging="284"/>
        <w:jc w:val="both"/>
        <w:rPr>
          <w:rFonts w:ascii="Arial" w:hAnsi="Arial" w:cs="Arial"/>
          <w:sz w:val="6"/>
          <w:szCs w:val="6"/>
        </w:rPr>
      </w:pPr>
    </w:p>
    <w:p w14:paraId="4A45623F" w14:textId="77777777" w:rsidR="004721B0" w:rsidRDefault="00000000" w:rsidP="004721B0">
      <w:pPr>
        <w:pStyle w:val="KeinLeerraum"/>
        <w:ind w:left="284" w:hanging="284"/>
        <w:jc w:val="both"/>
        <w:rPr>
          <w:rFonts w:ascii="Arial" w:hAnsi="Arial" w:cs="Arial"/>
          <w:sz w:val="20"/>
          <w:szCs w:val="20"/>
        </w:rPr>
      </w:pPr>
      <w:sdt>
        <w:sdtPr>
          <w:rPr>
            <w:rFonts w:ascii="Arial" w:hAnsi="Arial" w:cs="Arial"/>
            <w:sz w:val="20"/>
            <w:szCs w:val="20"/>
          </w:rPr>
          <w:id w:val="-711030548"/>
          <w14:checkbox>
            <w14:checked w14:val="0"/>
            <w14:checkedState w14:val="2612" w14:font="MS Gothic"/>
            <w14:uncheckedState w14:val="2610" w14:font="MS Gothic"/>
          </w14:checkbox>
        </w:sdtPr>
        <w:sdtContent>
          <w:r w:rsidR="004721B0">
            <w:rPr>
              <w:rFonts w:ascii="MS Gothic" w:eastAsia="MS Gothic" w:hAnsi="MS Gothic" w:cs="Arial" w:hint="eastAsia"/>
              <w:sz w:val="20"/>
              <w:szCs w:val="20"/>
            </w:rPr>
            <w:t>☐</w:t>
          </w:r>
        </w:sdtContent>
      </w:sdt>
      <w:r w:rsidR="004721B0" w:rsidRPr="00DF4F91">
        <w:rPr>
          <w:rFonts w:ascii="Arial" w:hAnsi="Arial" w:cs="Arial"/>
          <w:sz w:val="20"/>
          <w:szCs w:val="20"/>
        </w:rPr>
        <w:t xml:space="preserve"> </w:t>
      </w:r>
      <w:r w:rsidR="004721B0" w:rsidRPr="00B07CAF">
        <w:rPr>
          <w:rFonts w:ascii="Arial" w:hAnsi="Arial" w:cs="Arial"/>
          <w:sz w:val="20"/>
          <w:szCs w:val="20"/>
        </w:rPr>
        <w:t>der urkundliche Nachweis hinsichtlich der Übereinstimmung der in den Projektunterlagen dargestellten Grenzen mit den zivilrechtlich anerkannten Grenzen bei Neu- und Zubauten, sofern der Bauplatz nicht im Grenzkataster eingetragen ist</w:t>
      </w:r>
      <w:r w:rsidR="004721B0">
        <w:rPr>
          <w:rFonts w:ascii="Arial" w:hAnsi="Arial" w:cs="Arial"/>
          <w:sz w:val="20"/>
          <w:szCs w:val="20"/>
        </w:rPr>
        <w:t xml:space="preserve"> gemäß §22 (2) Z.3a</w:t>
      </w:r>
    </w:p>
    <w:p w14:paraId="769CAC86" w14:textId="77777777" w:rsidR="00830BDD" w:rsidRPr="00DF4F91" w:rsidRDefault="00830BDD" w:rsidP="00830BDD">
      <w:pPr>
        <w:pStyle w:val="KeinLeerraum"/>
        <w:ind w:left="284" w:hanging="284"/>
        <w:jc w:val="both"/>
        <w:rPr>
          <w:rFonts w:ascii="Arial" w:hAnsi="Arial" w:cs="Arial"/>
          <w:sz w:val="8"/>
          <w:szCs w:val="8"/>
        </w:rPr>
      </w:pPr>
    </w:p>
    <w:p w14:paraId="7B950906" w14:textId="77777777" w:rsidR="00830BDD" w:rsidRPr="00DF4F91" w:rsidRDefault="00830BDD" w:rsidP="00830BDD">
      <w:pPr>
        <w:pStyle w:val="KeinLeerraum"/>
        <w:ind w:left="284" w:hanging="284"/>
        <w:rPr>
          <w:rFonts w:ascii="Arial" w:hAnsi="Arial" w:cs="Arial"/>
          <w:sz w:val="8"/>
          <w:szCs w:val="8"/>
        </w:rPr>
      </w:pPr>
    </w:p>
    <w:p w14:paraId="0FC5A305" w14:textId="77777777" w:rsidR="00171F90" w:rsidRDefault="00000000" w:rsidP="00171F90">
      <w:pPr>
        <w:pStyle w:val="KeinLeerraum"/>
        <w:spacing w:line="276" w:lineRule="auto"/>
        <w:ind w:left="284" w:hanging="284"/>
        <w:jc w:val="both"/>
        <w:rPr>
          <w:rFonts w:ascii="Arial" w:hAnsi="Arial" w:cs="Arial"/>
          <w:sz w:val="20"/>
          <w:szCs w:val="20"/>
        </w:rPr>
      </w:pPr>
      <w:sdt>
        <w:sdtPr>
          <w:rPr>
            <w:rFonts w:ascii="Arial" w:hAnsi="Arial" w:cs="Arial"/>
            <w:sz w:val="20"/>
            <w:szCs w:val="20"/>
          </w:rPr>
          <w:id w:val="997844001"/>
          <w14:checkbox>
            <w14:checked w14:val="1"/>
            <w14:checkedState w14:val="2612" w14:font="MS Gothic"/>
            <w14:uncheckedState w14:val="2610" w14:font="MS Gothic"/>
          </w14:checkbox>
        </w:sdtPr>
        <w:sdtContent>
          <w:r w:rsidR="00171F90">
            <w:rPr>
              <w:rFonts w:ascii="MS Gothic" w:eastAsia="MS Gothic" w:hAnsi="MS Gothic" w:cs="Arial" w:hint="eastAsia"/>
              <w:sz w:val="20"/>
              <w:szCs w:val="20"/>
            </w:rPr>
            <w:t>☒</w:t>
          </w:r>
        </w:sdtContent>
      </w:sdt>
      <w:r w:rsidR="00171F90">
        <w:rPr>
          <w:rFonts w:ascii="Arial" w:hAnsi="Arial" w:cs="Arial"/>
          <w:sz w:val="20"/>
          <w:szCs w:val="20"/>
        </w:rPr>
        <w:t xml:space="preserve"> </w:t>
      </w:r>
      <w:r w:rsidR="00171F90" w:rsidRPr="00460826">
        <w:rPr>
          <w:rFonts w:ascii="Arial" w:hAnsi="Arial" w:cs="Arial"/>
          <w:sz w:val="20"/>
          <w:szCs w:val="20"/>
        </w:rPr>
        <w:t>ein Verzeichnis der Grundstücke, die bis zu 30,0 m von den Bauplatzgrenzen entfernt liegen, jeweils mit Namen und Anschriften der Eigentümer dieser Grundstücke</w:t>
      </w:r>
      <w:r w:rsidR="00171F90">
        <w:rPr>
          <w:rFonts w:ascii="Arial" w:hAnsi="Arial" w:cs="Arial"/>
          <w:sz w:val="20"/>
          <w:szCs w:val="20"/>
        </w:rPr>
        <w:t xml:space="preserve"> gemäß </w:t>
      </w:r>
      <w:r w:rsidR="00171F90" w:rsidRPr="009E7CD4">
        <w:rPr>
          <w:rFonts w:ascii="Arial" w:hAnsi="Arial" w:cs="Arial"/>
          <w:sz w:val="20"/>
          <w:szCs w:val="20"/>
        </w:rPr>
        <w:t>§ 22 (2) Z. 3</w:t>
      </w:r>
    </w:p>
    <w:p w14:paraId="47708F47" w14:textId="77777777" w:rsidR="00830BDD" w:rsidRDefault="00830BDD" w:rsidP="00830BDD">
      <w:pPr>
        <w:pStyle w:val="KeinLeerraum"/>
        <w:ind w:left="284" w:hanging="284"/>
        <w:rPr>
          <w:rFonts w:ascii="Arial" w:hAnsi="Arial" w:cs="Arial"/>
          <w:sz w:val="8"/>
          <w:szCs w:val="8"/>
        </w:rPr>
      </w:pPr>
    </w:p>
    <w:p w14:paraId="2AEE5EA3" w14:textId="77777777" w:rsidR="00C035B3" w:rsidRDefault="00000000" w:rsidP="00C035B3">
      <w:pPr>
        <w:pStyle w:val="KeinLeerraum"/>
        <w:spacing w:line="276" w:lineRule="auto"/>
        <w:ind w:left="284" w:hanging="284"/>
        <w:jc w:val="both"/>
        <w:rPr>
          <w:rFonts w:ascii="Arial" w:hAnsi="Arial" w:cs="Arial"/>
          <w:sz w:val="20"/>
          <w:szCs w:val="20"/>
        </w:rPr>
      </w:pPr>
      <w:sdt>
        <w:sdtPr>
          <w:rPr>
            <w:rFonts w:ascii="Arial" w:hAnsi="Arial" w:cs="Arial"/>
            <w:sz w:val="20"/>
            <w:szCs w:val="20"/>
          </w:rPr>
          <w:id w:val="233670329"/>
          <w14:checkbox>
            <w14:checked w14:val="1"/>
            <w14:checkedState w14:val="2612" w14:font="MS Gothic"/>
            <w14:uncheckedState w14:val="2610" w14:font="MS Gothic"/>
          </w14:checkbox>
        </w:sdtPr>
        <w:sdtContent>
          <w:r w:rsidR="00C035B3">
            <w:rPr>
              <w:rFonts w:ascii="MS Gothic" w:eastAsia="MS Gothic" w:hAnsi="MS Gothic" w:cs="Arial" w:hint="eastAsia"/>
              <w:sz w:val="20"/>
              <w:szCs w:val="20"/>
            </w:rPr>
            <w:t>☒</w:t>
          </w:r>
        </w:sdtContent>
      </w:sdt>
      <w:r w:rsidR="00C035B3">
        <w:rPr>
          <w:rFonts w:ascii="Arial" w:hAnsi="Arial" w:cs="Arial"/>
          <w:sz w:val="20"/>
          <w:szCs w:val="20"/>
        </w:rPr>
        <w:t xml:space="preserve"> </w:t>
      </w:r>
      <w:r w:rsidR="00C035B3" w:rsidRPr="00460826">
        <w:rPr>
          <w:rFonts w:ascii="Arial" w:hAnsi="Arial" w:cs="Arial"/>
          <w:sz w:val="20"/>
          <w:szCs w:val="20"/>
        </w:rPr>
        <w:t>Angaben über die Bauplatzeignung</w:t>
      </w:r>
      <w:r w:rsidR="00C035B3">
        <w:rPr>
          <w:rFonts w:ascii="Arial" w:hAnsi="Arial" w:cs="Arial"/>
          <w:sz w:val="20"/>
          <w:szCs w:val="20"/>
        </w:rPr>
        <w:t xml:space="preserve"> gemäß </w:t>
      </w:r>
      <w:r w:rsidR="00C035B3" w:rsidRPr="009E7CD4">
        <w:rPr>
          <w:rFonts w:ascii="Arial" w:hAnsi="Arial" w:cs="Arial"/>
          <w:sz w:val="20"/>
          <w:szCs w:val="20"/>
        </w:rPr>
        <w:t xml:space="preserve">§ 22 (2) Z. </w:t>
      </w:r>
      <w:r w:rsidR="00C035B3">
        <w:rPr>
          <w:rFonts w:ascii="Arial" w:hAnsi="Arial" w:cs="Arial"/>
          <w:sz w:val="20"/>
          <w:szCs w:val="20"/>
        </w:rPr>
        <w:t>5</w:t>
      </w:r>
    </w:p>
    <w:p w14:paraId="1EF15248" w14:textId="77777777" w:rsidR="00C035B3" w:rsidRPr="00DF4F91" w:rsidRDefault="00C035B3" w:rsidP="00830BDD">
      <w:pPr>
        <w:pStyle w:val="KeinLeerraum"/>
        <w:ind w:left="284" w:hanging="284"/>
        <w:rPr>
          <w:rFonts w:ascii="Arial" w:hAnsi="Arial" w:cs="Arial"/>
          <w:sz w:val="8"/>
          <w:szCs w:val="8"/>
        </w:rPr>
      </w:pPr>
    </w:p>
    <w:p w14:paraId="44357042" w14:textId="6FDFBA20" w:rsidR="00830BDD" w:rsidRPr="00DF4F91"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Content>
          <w:r w:rsidR="00355E08">
            <w:rPr>
              <w:rFonts w:ascii="MS Gothic" w:eastAsia="MS Gothic" w:hAnsi="MS Gothic" w:cs="Arial" w:hint="eastAsia"/>
              <w:sz w:val="20"/>
              <w:szCs w:val="20"/>
            </w:rPr>
            <w:t>☒</w:t>
          </w:r>
        </w:sdtContent>
      </w:sdt>
      <w:r w:rsidR="00830BDD" w:rsidRPr="00DF4F91">
        <w:rPr>
          <w:rFonts w:ascii="Arial" w:hAnsi="Arial" w:cs="Arial"/>
          <w:sz w:val="20"/>
          <w:szCs w:val="20"/>
        </w:rPr>
        <w:t xml:space="preserve"> das </w:t>
      </w:r>
      <w:r w:rsidR="00830BDD" w:rsidRPr="00DF4F91">
        <w:rPr>
          <w:rFonts w:ascii="Arial" w:hAnsi="Arial" w:cs="Arial"/>
          <w:b/>
          <w:bCs/>
          <w:sz w:val="20"/>
          <w:szCs w:val="20"/>
        </w:rPr>
        <w:t xml:space="preserve">Projekt </w:t>
      </w:r>
      <w:r w:rsidR="00830BDD">
        <w:rPr>
          <w:rFonts w:ascii="Arial" w:hAnsi="Arial" w:cs="Arial"/>
          <w:b/>
          <w:bCs/>
          <w:sz w:val="20"/>
          <w:szCs w:val="20"/>
        </w:rPr>
        <w:t xml:space="preserve">(Plan, Baubeschreibung, etc.) </w:t>
      </w:r>
      <w:r w:rsidR="00830BDD" w:rsidRPr="00DF4F91">
        <w:rPr>
          <w:rFonts w:ascii="Arial" w:hAnsi="Arial" w:cs="Arial"/>
          <w:b/>
          <w:bCs/>
          <w:sz w:val="20"/>
          <w:szCs w:val="20"/>
        </w:rPr>
        <w:t>in zweifacher</w:t>
      </w:r>
      <w:r w:rsidR="00830BDD" w:rsidRPr="00DF4F91">
        <w:rPr>
          <w:rFonts w:ascii="Arial" w:hAnsi="Arial" w:cs="Arial"/>
          <w:sz w:val="20"/>
          <w:szCs w:val="20"/>
        </w:rPr>
        <w:t xml:space="preserve"> Ausfertigung</w:t>
      </w:r>
      <w:r w:rsidR="008548C8">
        <w:rPr>
          <w:rFonts w:ascii="Arial" w:hAnsi="Arial" w:cs="Arial"/>
          <w:sz w:val="20"/>
          <w:szCs w:val="20"/>
        </w:rPr>
        <w:t xml:space="preserve"> gemäß §22 (2) Z.6</w:t>
      </w:r>
    </w:p>
    <w:p w14:paraId="5120692B" w14:textId="77777777" w:rsidR="00830BDD" w:rsidRPr="00DF4F91" w:rsidRDefault="00830BDD" w:rsidP="00830BDD">
      <w:pPr>
        <w:pStyle w:val="KeinLeerraum"/>
        <w:spacing w:line="276" w:lineRule="auto"/>
        <w:ind w:left="284" w:hanging="284"/>
        <w:jc w:val="both"/>
        <w:rPr>
          <w:rFonts w:ascii="Arial" w:hAnsi="Arial" w:cs="Arial"/>
          <w:sz w:val="10"/>
          <w:szCs w:val="10"/>
        </w:rPr>
      </w:pPr>
    </w:p>
    <w:p w14:paraId="67C791F8" w14:textId="48FD53A1" w:rsidR="00460826" w:rsidRPr="00460826" w:rsidRDefault="00460826" w:rsidP="00C875AE">
      <w:pPr>
        <w:pStyle w:val="KeinLeerraum"/>
        <w:spacing w:line="276" w:lineRule="auto"/>
        <w:ind w:left="284" w:hanging="284"/>
        <w:rPr>
          <w:rFonts w:ascii="Arial" w:hAnsi="Arial" w:cs="Arial"/>
          <w:sz w:val="6"/>
          <w:szCs w:val="6"/>
        </w:rPr>
      </w:pPr>
      <w:r>
        <w:rPr>
          <w:rFonts w:ascii="Arial" w:hAnsi="Arial" w:cs="Arial"/>
          <w:b/>
          <w:u w:val="single"/>
        </w:rPr>
        <w:t>2</w:t>
      </w:r>
      <w:r w:rsidRPr="00460826">
        <w:rPr>
          <w:rFonts w:ascii="Arial" w:hAnsi="Arial" w:cs="Arial"/>
          <w:b/>
          <w:u w:val="single"/>
        </w:rPr>
        <w:t xml:space="preserve">. </w:t>
      </w:r>
      <w:r w:rsidR="00EE7D1D">
        <w:rPr>
          <w:rFonts w:ascii="Arial" w:hAnsi="Arial" w:cs="Arial"/>
          <w:b/>
          <w:u w:val="single"/>
        </w:rPr>
        <w:t xml:space="preserve">Unterlagen / </w:t>
      </w:r>
      <w:r>
        <w:rPr>
          <w:rFonts w:ascii="Arial" w:hAnsi="Arial" w:cs="Arial"/>
          <w:b/>
          <w:u w:val="single"/>
        </w:rPr>
        <w:t>Nachweise</w:t>
      </w:r>
      <w:r w:rsidRPr="00460826">
        <w:rPr>
          <w:rFonts w:ascii="Arial" w:hAnsi="Arial" w:cs="Arial"/>
          <w:b/>
          <w:u w:val="single"/>
        </w:rPr>
        <w:t xml:space="preserve"> gemäß § 22 </w:t>
      </w:r>
      <w:r>
        <w:rPr>
          <w:rFonts w:ascii="Arial" w:hAnsi="Arial" w:cs="Arial"/>
          <w:b/>
          <w:u w:val="single"/>
        </w:rPr>
        <w:t>(3)</w:t>
      </w:r>
      <w:r w:rsidRPr="00460826">
        <w:rPr>
          <w:rFonts w:ascii="Arial" w:hAnsi="Arial" w:cs="Arial"/>
          <w:b/>
          <w:u w:val="single"/>
        </w:rPr>
        <w:t xml:space="preserve"> Stmk. BauG:</w:t>
      </w:r>
      <w:r w:rsidRPr="00460826">
        <w:rPr>
          <w:rFonts w:ascii="Arial" w:hAnsi="Arial" w:cs="Arial"/>
          <w:b/>
          <w:u w:val="single"/>
        </w:rPr>
        <w:cr/>
      </w:r>
    </w:p>
    <w:p w14:paraId="7C1AFB97"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316074890"/>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Standsicherheit</w:t>
      </w:r>
    </w:p>
    <w:p w14:paraId="3232D993"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734547012"/>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Tragfähigkeit des Bodens</w:t>
      </w:r>
    </w:p>
    <w:p w14:paraId="63D1B0D8" w14:textId="77777777" w:rsidR="00830BDD" w:rsidRDefault="00000000" w:rsidP="00830BDD">
      <w:pPr>
        <w:pStyle w:val="KeinLeerraum"/>
        <w:spacing w:line="276" w:lineRule="auto"/>
        <w:ind w:left="284" w:hanging="284"/>
        <w:jc w:val="both"/>
        <w:rPr>
          <w:rFonts w:ascii="Arial" w:hAnsi="Arial" w:cs="Arial"/>
          <w:sz w:val="20"/>
          <w:szCs w:val="20"/>
        </w:rPr>
      </w:pPr>
      <w:sdt>
        <w:sdtPr>
          <w:rPr>
            <w:rFonts w:ascii="Arial" w:hAnsi="Arial" w:cs="Arial"/>
            <w:sz w:val="20"/>
            <w:szCs w:val="20"/>
          </w:rPr>
          <w:id w:val="1173607179"/>
          <w14:checkbox>
            <w14:checked w14:val="0"/>
            <w14:checkedState w14:val="2612" w14:font="MS Gothic"/>
            <w14:uncheckedState w14:val="2610" w14:font="MS Gothic"/>
          </w14:checkbox>
        </w:sdtPr>
        <w:sdtContent>
          <w:r w:rsidR="00830BDD">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Brandschutzes</w:t>
      </w:r>
    </w:p>
    <w:p w14:paraId="7E7A4381" w14:textId="237FADF2" w:rsidR="00830BDD" w:rsidRDefault="00000000" w:rsidP="00830BDD">
      <w:pPr>
        <w:pStyle w:val="KeinLeerraum"/>
        <w:ind w:left="284" w:hanging="284"/>
        <w:jc w:val="both"/>
        <w:rPr>
          <w:rFonts w:ascii="Arial" w:hAnsi="Arial" w:cs="Arial"/>
          <w:sz w:val="20"/>
          <w:szCs w:val="20"/>
        </w:rPr>
      </w:pPr>
      <w:sdt>
        <w:sdtPr>
          <w:rPr>
            <w:rFonts w:ascii="Arial" w:hAnsi="Arial" w:cs="Arial"/>
            <w:sz w:val="20"/>
            <w:szCs w:val="20"/>
          </w:rPr>
          <w:id w:val="983437596"/>
          <w14:checkbox>
            <w14:checked w14:val="0"/>
            <w14:checkedState w14:val="2612" w14:font="MS Gothic"/>
            <w14:uncheckedState w14:val="2610" w14:font="MS Gothic"/>
          </w14:checkbox>
        </w:sdtPr>
        <w:sdtContent>
          <w:r w:rsidR="00881003">
            <w:rPr>
              <w:rFonts w:ascii="MS Gothic" w:eastAsia="MS Gothic" w:hAnsi="MS Gothic" w:cs="Arial" w:hint="eastAsia"/>
              <w:sz w:val="20"/>
              <w:szCs w:val="20"/>
            </w:rPr>
            <w:t>☐</w:t>
          </w:r>
        </w:sdtContent>
      </w:sdt>
      <w:r w:rsidR="00830BDD">
        <w:rPr>
          <w:rFonts w:ascii="Arial" w:hAnsi="Arial" w:cs="Arial"/>
          <w:sz w:val="20"/>
          <w:szCs w:val="20"/>
        </w:rPr>
        <w:t xml:space="preserve"> Nachweise über die Einhaltung des Schallschutzes</w:t>
      </w:r>
    </w:p>
    <w:p w14:paraId="51EA32F3" w14:textId="77777777" w:rsidR="00DA470D" w:rsidRDefault="00DA470D" w:rsidP="00460826">
      <w:pPr>
        <w:pStyle w:val="KeinLeerraum"/>
        <w:spacing w:line="276" w:lineRule="auto"/>
        <w:ind w:left="284" w:hanging="284"/>
        <w:jc w:val="both"/>
        <w:rPr>
          <w:rFonts w:ascii="Arial" w:hAnsi="Arial" w:cs="Arial"/>
          <w:sz w:val="20"/>
          <w:szCs w:val="20"/>
        </w:rPr>
      </w:pPr>
    </w:p>
    <w:p w14:paraId="1B3B6F5E" w14:textId="6233E75D" w:rsidR="00460826" w:rsidRPr="0035317A" w:rsidRDefault="004F0604" w:rsidP="00FA2ADA">
      <w:pPr>
        <w:pStyle w:val="KeinLeerraum"/>
        <w:spacing w:line="276" w:lineRule="auto"/>
        <w:ind w:left="284" w:hanging="284"/>
        <w:rPr>
          <w:rFonts w:ascii="Arial" w:hAnsi="Arial" w:cs="Arial"/>
          <w:sz w:val="10"/>
          <w:szCs w:val="10"/>
        </w:rPr>
      </w:pPr>
      <w:bookmarkStart w:id="1"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bookmarkEnd w:id="1"/>
    </w:p>
    <w:p w14:paraId="5405EEAC" w14:textId="2E7F1CAC" w:rsidR="0035317A" w:rsidRPr="0035317A"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56222467"/>
          <w14:checkbox>
            <w14:checked w14:val="0"/>
            <w14:checkedState w14:val="2612" w14:font="MS Gothic"/>
            <w14:uncheckedState w14:val="2610" w14:font="MS Gothic"/>
          </w14:checkbox>
        </w:sdt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35317A" w:rsidRPr="0035317A">
        <w:rPr>
          <w:rFonts w:ascii="Arial" w:hAnsi="Arial" w:cs="Arial"/>
          <w:sz w:val="20"/>
          <w:szCs w:val="20"/>
        </w:rPr>
        <w:t>für Vorhaben nach § 20 Z 5 zusätzlich die Unterlagen gemäß § 23 Abs. 1 Z 8 betreffend Energieeinsparung und Wärmeschutz</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bookmarkStart w:id="2" w:name="_Hlk34824947"/>
    <w:p w14:paraId="0DC179DB" w14:textId="5BA3F2DE" w:rsidR="00460826" w:rsidRDefault="00000000"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Content>
          <w:r w:rsidR="009361B7">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2"/>
    <w:p w14:paraId="284AC14E" w14:textId="2BD4792D" w:rsidR="0035317A" w:rsidRDefault="0035317A" w:rsidP="0035317A">
      <w:pPr>
        <w:pStyle w:val="KeinLeerraum"/>
        <w:ind w:left="284" w:hanging="284"/>
        <w:jc w:val="both"/>
        <w:rPr>
          <w:rFonts w:ascii="Arial" w:hAnsi="Arial" w:cs="Arial"/>
          <w:sz w:val="20"/>
          <w:szCs w:val="20"/>
        </w:rPr>
      </w:pPr>
    </w:p>
    <w:p w14:paraId="3FED578A" w14:textId="77777777" w:rsidR="0035317A" w:rsidRDefault="0035317A" w:rsidP="004F0604">
      <w:pPr>
        <w:pStyle w:val="KeinLeerraum"/>
        <w:spacing w:line="276" w:lineRule="auto"/>
        <w:rPr>
          <w:rFonts w:ascii="Arial" w:hAnsi="Arial" w:cs="Arial"/>
        </w:rPr>
      </w:pPr>
    </w:p>
    <w:p w14:paraId="7115465F" w14:textId="12A2E1B3" w:rsidR="004F0604" w:rsidRPr="00BC374A" w:rsidRDefault="00BC374A" w:rsidP="004F0604">
      <w:pPr>
        <w:pStyle w:val="KeinLeerraum"/>
        <w:spacing w:line="276" w:lineRule="auto"/>
        <w:rPr>
          <w:rFonts w:ascii="Arial" w:hAnsi="Arial" w:cs="Arial"/>
          <w:b/>
          <w:bCs/>
        </w:rPr>
      </w:pPr>
      <w:r w:rsidRPr="00BC374A">
        <w:rPr>
          <w:rFonts w:ascii="Arial" w:hAnsi="Arial" w:cs="Arial"/>
          <w:b/>
          <w:bCs/>
        </w:rPr>
        <w:t>HINWEIS:</w:t>
      </w:r>
    </w:p>
    <w:p w14:paraId="64FA30FD" w14:textId="18121ED1" w:rsidR="00BC374A" w:rsidRDefault="00FA2ADA" w:rsidP="004F0604">
      <w:pPr>
        <w:pStyle w:val="KeinLeerraum"/>
        <w:spacing w:line="276" w:lineRule="auto"/>
        <w:rPr>
          <w:rFonts w:ascii="Arial" w:hAnsi="Arial" w:cs="Arial"/>
          <w:b/>
          <w:bCs/>
          <w:color w:val="000000"/>
          <w:sz w:val="20"/>
          <w:szCs w:val="20"/>
          <w:shd w:val="clear" w:color="auto" w:fill="F9F9F9"/>
        </w:rPr>
      </w:pPr>
      <w:r w:rsidRPr="00FA2ADA">
        <w:rPr>
          <w:rFonts w:ascii="Arial" w:hAnsi="Arial" w:cs="Arial"/>
          <w:b/>
          <w:bCs/>
          <w:color w:val="000000"/>
          <w:sz w:val="20"/>
          <w:szCs w:val="20"/>
          <w:shd w:val="clear" w:color="auto" w:fill="F9F9F9"/>
        </w:rPr>
        <w:t xml:space="preserve">für Vorhaben nach § 20 Z 1, 1a, 2 </w:t>
      </w:r>
      <w:proofErr w:type="spellStart"/>
      <w:r w:rsidRPr="00FA2ADA">
        <w:rPr>
          <w:rFonts w:ascii="Arial" w:hAnsi="Arial" w:cs="Arial"/>
          <w:b/>
          <w:bCs/>
          <w:color w:val="000000"/>
          <w:sz w:val="20"/>
          <w:szCs w:val="20"/>
          <w:shd w:val="clear" w:color="auto" w:fill="F9F9F9"/>
        </w:rPr>
        <w:t>lit</w:t>
      </w:r>
      <w:proofErr w:type="spellEnd"/>
      <w:r w:rsidRPr="00FA2ADA">
        <w:rPr>
          <w:rFonts w:ascii="Arial" w:hAnsi="Arial" w:cs="Arial"/>
          <w:b/>
          <w:bCs/>
          <w:color w:val="000000"/>
          <w:sz w:val="20"/>
          <w:szCs w:val="20"/>
          <w:shd w:val="clear" w:color="auto" w:fill="F9F9F9"/>
        </w:rPr>
        <w:t>. a bis d und Z 3 die Unterlagen gemäß § 22 und §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p w14:paraId="41262BBB" w14:textId="77777777" w:rsidR="00FA2ADA" w:rsidRDefault="00FA2ADA" w:rsidP="004F0604">
      <w:pPr>
        <w:pStyle w:val="KeinLeerraum"/>
        <w:spacing w:line="276" w:lineRule="auto"/>
        <w:rPr>
          <w:rFonts w:ascii="Arial" w:hAnsi="Arial" w:cs="Arial"/>
        </w:rPr>
      </w:pPr>
    </w:p>
    <w:p w14:paraId="53831D63" w14:textId="5E591F36" w:rsidR="00BC374A" w:rsidRPr="00BC374A" w:rsidRDefault="00BC374A" w:rsidP="00BC374A">
      <w:pPr>
        <w:pStyle w:val="KeinLeerraum"/>
        <w:spacing w:line="276" w:lineRule="auto"/>
        <w:jc w:val="both"/>
        <w:rPr>
          <w:rFonts w:ascii="Arial" w:hAnsi="Arial" w:cs="Arial"/>
          <w:b/>
          <w:bCs/>
          <w:color w:val="000000"/>
          <w:sz w:val="20"/>
          <w:szCs w:val="20"/>
          <w:shd w:val="clear" w:color="auto" w:fill="F9F9F9"/>
        </w:rPr>
      </w:pPr>
      <w:r w:rsidRPr="00BC374A">
        <w:rPr>
          <w:rFonts w:ascii="Arial" w:hAnsi="Arial" w:cs="Arial"/>
          <w:b/>
          <w:bCs/>
          <w:color w:val="000000"/>
          <w:sz w:val="20"/>
          <w:szCs w:val="20"/>
          <w:shd w:val="clear" w:color="auto" w:fill="F9F9F9"/>
        </w:rPr>
        <w:t>Liegen nicht sämtliche Zustimmungserklärungen gemäß Abs. 2 Z 1 vor, hat die Behörde das Baubewilligungsverfahren einzuleiten und den Bauwerber hievon zu verständigen.</w:t>
      </w:r>
    </w:p>
    <w:p w14:paraId="12527FB7" w14:textId="01FA5D2F" w:rsidR="00BC374A" w:rsidRDefault="00BC374A" w:rsidP="004F0604">
      <w:pPr>
        <w:pStyle w:val="KeinLeerraum"/>
        <w:spacing w:line="276" w:lineRule="auto"/>
        <w:rPr>
          <w:rFonts w:ascii="Arial" w:hAnsi="Arial" w:cs="Arial"/>
        </w:rPr>
      </w:pPr>
    </w:p>
    <w:p w14:paraId="0470072C" w14:textId="77777777" w:rsidR="0035317A" w:rsidRDefault="0035317A" w:rsidP="004F0604">
      <w:pPr>
        <w:pStyle w:val="KeinLeerraum"/>
        <w:spacing w:line="276" w:lineRule="auto"/>
        <w:rPr>
          <w:rFonts w:ascii="Arial" w:hAnsi="Arial" w:cs="Arial"/>
        </w:rPr>
      </w:pPr>
    </w:p>
    <w:p w14:paraId="7DF91C8D" w14:textId="77777777" w:rsidR="004F0604" w:rsidRPr="00873086" w:rsidRDefault="004F0604" w:rsidP="0085400C">
      <w:pPr>
        <w:pStyle w:val="KeinLeerraum"/>
        <w:rPr>
          <w:rFonts w:ascii="Arial" w:hAnsi="Arial" w:cs="Arial"/>
        </w:rPr>
      </w:pPr>
    </w:p>
    <w:p w14:paraId="7AFDAA70" w14:textId="27931A55" w:rsidR="00873086" w:rsidRPr="00873086" w:rsidRDefault="00873086" w:rsidP="0085400C">
      <w:pPr>
        <w:pStyle w:val="KeinLeerraum"/>
        <w:rPr>
          <w:rFonts w:ascii="Arial" w:hAnsi="Arial" w:cs="Arial"/>
        </w:rPr>
      </w:pPr>
      <w:r w:rsidRPr="00873086">
        <w:rPr>
          <w:rFonts w:ascii="Arial" w:hAnsi="Arial" w:cs="Arial"/>
        </w:rPr>
        <w:t>…………………………….., am ……………………</w:t>
      </w:r>
      <w:r w:rsidRPr="00873086">
        <w:rPr>
          <w:rFonts w:ascii="Arial" w:hAnsi="Arial" w:cs="Arial"/>
        </w:rPr>
        <w:tab/>
      </w:r>
      <w:r w:rsidR="00DF076A">
        <w:rPr>
          <w:rFonts w:ascii="Arial" w:hAnsi="Arial" w:cs="Arial"/>
        </w:rPr>
        <w:t>…….</w:t>
      </w:r>
      <w:r w:rsidRPr="00873086">
        <w:rPr>
          <w:rFonts w:ascii="Arial" w:hAnsi="Arial" w:cs="Arial"/>
        </w:rPr>
        <w:t>…………………………………………</w:t>
      </w:r>
      <w:r w:rsidR="00DF076A">
        <w:rPr>
          <w:rFonts w:ascii="Arial" w:hAnsi="Arial" w:cs="Arial"/>
        </w:rPr>
        <w:t>…………</w:t>
      </w:r>
    </w:p>
    <w:p w14:paraId="70807BAD" w14:textId="60689A06" w:rsidR="00873086"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DF076A">
        <w:rPr>
          <w:rFonts w:ascii="Arial" w:hAnsi="Arial" w:cs="Arial"/>
        </w:rPr>
        <w:tab/>
      </w:r>
      <w:r w:rsidRPr="00873086">
        <w:rPr>
          <w:rFonts w:ascii="Arial" w:hAnsi="Arial" w:cs="Arial"/>
        </w:rPr>
        <w:t>Unterschrift Bauwerber</w:t>
      </w:r>
    </w:p>
    <w:p w14:paraId="2483A7DE" w14:textId="69CBB913" w:rsidR="0035317A" w:rsidRDefault="0035317A" w:rsidP="00DF076A">
      <w:pPr>
        <w:pStyle w:val="KeinLeerraum"/>
        <w:pBdr>
          <w:bottom w:val="single" w:sz="4" w:space="1" w:color="auto"/>
        </w:pBdr>
        <w:rPr>
          <w:rFonts w:ascii="Arial" w:hAnsi="Arial" w:cs="Arial"/>
        </w:rPr>
      </w:pP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t>MERKBLATT ZUM BAUANSUCHEN</w:t>
      </w:r>
    </w:p>
    <w:p w14:paraId="430DF0DA" w14:textId="4EB54DBF" w:rsidR="0035317A" w:rsidRPr="003170D8" w:rsidRDefault="0035317A" w:rsidP="00DF076A">
      <w:pPr>
        <w:shd w:val="clear" w:color="auto" w:fill="D9D9D9" w:themeFill="background1" w:themeFillShade="D9"/>
        <w:snapToGrid w:val="0"/>
        <w:spacing w:after="75" w:line="288" w:lineRule="auto"/>
        <w:ind w:right="-1"/>
        <w:rPr>
          <w:rFonts w:ascii="Arial" w:eastAsia="Times New Roman" w:hAnsi="Arial" w:cs="Arial"/>
          <w:b/>
          <w:bCs/>
          <w:color w:val="000000"/>
          <w:sz w:val="18"/>
          <w:szCs w:val="18"/>
          <w:lang w:eastAsia="de-DE"/>
        </w:rPr>
      </w:pPr>
      <w:r w:rsidRPr="003170D8">
        <w:rPr>
          <w:rFonts w:ascii="Arial" w:eastAsia="Times New Roman" w:hAnsi="Arial" w:cs="Arial"/>
          <w:b/>
          <w:bCs/>
          <w:color w:val="000000"/>
          <w:sz w:val="18"/>
          <w:szCs w:val="18"/>
          <w:lang w:eastAsia="de-DE"/>
        </w:rPr>
        <w:t>Folgende Vorhaben sind baubewilligungspflichtig</w:t>
      </w:r>
      <w:r w:rsidR="005349BC" w:rsidRPr="003170D8">
        <w:rPr>
          <w:rFonts w:ascii="Arial" w:eastAsia="Times New Roman" w:hAnsi="Arial" w:cs="Arial"/>
          <w:b/>
          <w:bCs/>
          <w:color w:val="000000"/>
          <w:sz w:val="18"/>
          <w:szCs w:val="18"/>
          <w:lang w:eastAsia="de-DE"/>
        </w:rPr>
        <w:t xml:space="preserve"> im vereinfachten Verfahren</w:t>
      </w:r>
      <w:r w:rsidRPr="003170D8">
        <w:rPr>
          <w:rFonts w:ascii="Arial" w:eastAsia="Times New Roman" w:hAnsi="Arial" w:cs="Arial"/>
          <w:b/>
          <w:bCs/>
          <w:color w:val="000000"/>
          <w:sz w:val="18"/>
          <w:szCs w:val="18"/>
          <w:lang w:eastAsia="de-DE"/>
        </w:rPr>
        <w:t xml:space="preserve"> sofern sich aus den §§ </w:t>
      </w:r>
      <w:r w:rsidR="005349BC" w:rsidRPr="003170D8">
        <w:rPr>
          <w:rFonts w:ascii="Arial" w:eastAsia="Times New Roman" w:hAnsi="Arial" w:cs="Arial"/>
          <w:b/>
          <w:bCs/>
          <w:color w:val="000000"/>
          <w:sz w:val="18"/>
          <w:szCs w:val="18"/>
          <w:lang w:eastAsia="de-DE"/>
        </w:rPr>
        <w:t>19</w:t>
      </w:r>
      <w:r w:rsidRPr="003170D8">
        <w:rPr>
          <w:rFonts w:ascii="Arial" w:eastAsia="Times New Roman" w:hAnsi="Arial" w:cs="Arial"/>
          <w:b/>
          <w:bCs/>
          <w:color w:val="000000"/>
          <w:sz w:val="18"/>
          <w:szCs w:val="18"/>
          <w:lang w:eastAsia="de-DE"/>
        </w:rPr>
        <w:t xml:space="preserve"> und 21 nichts anderes ergibt:</w:t>
      </w:r>
    </w:p>
    <w:tbl>
      <w:tblPr>
        <w:tblW w:w="5605" w:type="pct"/>
        <w:tblCellSpacing w:w="0" w:type="dxa"/>
        <w:tblInd w:w="-317" w:type="dxa"/>
        <w:tblCellMar>
          <w:left w:w="15" w:type="dxa"/>
          <w:right w:w="15" w:type="dxa"/>
        </w:tblCellMar>
        <w:tblLook w:val="04A0" w:firstRow="1" w:lastRow="0" w:firstColumn="1" w:lastColumn="0" w:noHBand="0" w:noVBand="1"/>
      </w:tblPr>
      <w:tblGrid>
        <w:gridCol w:w="33"/>
        <w:gridCol w:w="217"/>
        <w:gridCol w:w="33"/>
        <w:gridCol w:w="184"/>
        <w:gridCol w:w="9915"/>
        <w:gridCol w:w="33"/>
        <w:gridCol w:w="867"/>
      </w:tblGrid>
      <w:tr w:rsidR="003170D8" w:rsidRPr="005349BC" w14:paraId="41367F54" w14:textId="77777777" w:rsidTr="00DF076A">
        <w:trPr>
          <w:gridAfter w:val="2"/>
          <w:wAfter w:w="900" w:type="dxa"/>
          <w:tblCellSpacing w:w="0" w:type="dxa"/>
        </w:trPr>
        <w:tc>
          <w:tcPr>
            <w:tcW w:w="250" w:type="dxa"/>
            <w:gridSpan w:val="2"/>
            <w:hideMark/>
          </w:tcPr>
          <w:p w14:paraId="30322062"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132" w:type="dxa"/>
            <w:gridSpan w:val="3"/>
            <w:hideMark/>
          </w:tcPr>
          <w:p w14:paraId="0E111A9C"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Neu-, Zu- oder Umbauten von Kleinhäusern;</w:t>
            </w:r>
          </w:p>
        </w:tc>
      </w:tr>
      <w:tr w:rsidR="009340F4" w:rsidRPr="005349BC" w14:paraId="22DE9F67" w14:textId="77777777" w:rsidTr="00DF076A">
        <w:trPr>
          <w:gridAfter w:val="2"/>
          <w:wAfter w:w="900" w:type="dxa"/>
          <w:tblCellSpacing w:w="0" w:type="dxa"/>
        </w:trPr>
        <w:tc>
          <w:tcPr>
            <w:tcW w:w="250" w:type="dxa"/>
            <w:gridSpan w:val="2"/>
          </w:tcPr>
          <w:p w14:paraId="6162645C" w14:textId="45355514" w:rsidR="009340F4" w:rsidRPr="005349BC" w:rsidRDefault="009340F4" w:rsidP="005349BC">
            <w:pPr>
              <w:snapToGrid w:val="0"/>
              <w:spacing w:before="40" w:after="0" w:line="220" w:lineRule="atLeast"/>
              <w:ind w:hanging="51"/>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1a</w:t>
            </w:r>
          </w:p>
        </w:tc>
        <w:tc>
          <w:tcPr>
            <w:tcW w:w="10132" w:type="dxa"/>
            <w:gridSpan w:val="3"/>
          </w:tcPr>
          <w:p w14:paraId="16B1177C" w14:textId="72C04DAB" w:rsidR="009340F4" w:rsidRPr="005349BC" w:rsidRDefault="009340F4" w:rsidP="009340F4">
            <w:pPr>
              <w:snapToGrid w:val="0"/>
              <w:spacing w:before="40" w:after="0" w:line="220" w:lineRule="atLeast"/>
              <w:ind w:left="121" w:firstLine="4"/>
              <w:jc w:val="both"/>
              <w:rPr>
                <w:rFonts w:ascii="Arial" w:eastAsia="Times New Roman" w:hAnsi="Arial" w:cs="Arial"/>
                <w:color w:val="000000"/>
                <w:sz w:val="15"/>
                <w:szCs w:val="15"/>
                <w:lang w:eastAsia="de-DE"/>
              </w:rPr>
            </w:pPr>
            <w:r w:rsidRPr="009340F4">
              <w:rPr>
                <w:rFonts w:ascii="Arial" w:eastAsia="Times New Roman" w:hAnsi="Arial" w:cs="Arial"/>
                <w:color w:val="000000"/>
                <w:sz w:val="15"/>
                <w:szCs w:val="15"/>
                <w:lang w:eastAsia="de-DE"/>
              </w:rPr>
              <w:t>Nutzungsänderungen bei Kleinhäusern, die auf die Festigkeit, den Brandschutz, die Hygiene, die Sicherheit von baulichen Anlagen oder deren Teilen von Einfluss sein können oder die Nachbarrechte berühren oder wenn Bestimmungen des Steiermärkischen Raumordnungsgesetzes 2010, des Flächenwidmungsplanes oder des Bebauungsplanes berührt werden können;</w:t>
            </w:r>
          </w:p>
        </w:tc>
      </w:tr>
      <w:tr w:rsidR="003170D8" w:rsidRPr="005349BC" w14:paraId="623D07E4" w14:textId="77777777" w:rsidTr="00DF076A">
        <w:trPr>
          <w:gridAfter w:val="2"/>
          <w:wAfter w:w="900" w:type="dxa"/>
          <w:tblCellSpacing w:w="0" w:type="dxa"/>
        </w:trPr>
        <w:tc>
          <w:tcPr>
            <w:tcW w:w="250" w:type="dxa"/>
            <w:gridSpan w:val="2"/>
            <w:hideMark/>
          </w:tcPr>
          <w:p w14:paraId="62BF9D3E"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10132" w:type="dxa"/>
            <w:gridSpan w:val="3"/>
            <w:hideMark/>
          </w:tcPr>
          <w:p w14:paraId="6C004AA8" w14:textId="77777777" w:rsidR="005349BC" w:rsidRPr="005349BC" w:rsidRDefault="005349BC" w:rsidP="003170D8">
            <w:pPr>
              <w:snapToGrid w:val="0"/>
              <w:spacing w:before="40" w:after="0" w:line="220" w:lineRule="atLeast"/>
              <w:ind w:firstLine="125"/>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Errichtung, Änderung oder Erweiterung von</w:t>
            </w:r>
          </w:p>
        </w:tc>
      </w:tr>
      <w:tr w:rsidR="003170D8" w:rsidRPr="005349BC" w14:paraId="7EC91DCA" w14:textId="77777777" w:rsidTr="00DF076A">
        <w:trPr>
          <w:gridAfter w:val="2"/>
          <w:wAfter w:w="900" w:type="dxa"/>
          <w:tblCellSpacing w:w="0" w:type="dxa"/>
        </w:trPr>
        <w:tc>
          <w:tcPr>
            <w:tcW w:w="467" w:type="dxa"/>
            <w:gridSpan w:val="4"/>
            <w:hideMark/>
          </w:tcPr>
          <w:p w14:paraId="5A648F37"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w:t>
            </w:r>
          </w:p>
        </w:tc>
        <w:tc>
          <w:tcPr>
            <w:tcW w:w="9915" w:type="dxa"/>
            <w:hideMark/>
          </w:tcPr>
          <w:p w14:paraId="5ED72591" w14:textId="77777777" w:rsidR="005349BC" w:rsidRPr="005349BC" w:rsidRDefault="005349BC" w:rsidP="003170D8">
            <w:pPr>
              <w:snapToGrid w:val="0"/>
              <w:spacing w:before="40" w:after="0" w:line="220" w:lineRule="atLeast"/>
              <w:ind w:firstLine="13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Abstellflächen oder</w:t>
            </w:r>
          </w:p>
        </w:tc>
      </w:tr>
      <w:tr w:rsidR="003170D8" w:rsidRPr="005349BC" w14:paraId="44D0B89E" w14:textId="77777777" w:rsidTr="00DF076A">
        <w:trPr>
          <w:gridAfter w:val="2"/>
          <w:wAfter w:w="900" w:type="dxa"/>
          <w:tblCellSpacing w:w="0" w:type="dxa"/>
        </w:trPr>
        <w:tc>
          <w:tcPr>
            <w:tcW w:w="467" w:type="dxa"/>
            <w:gridSpan w:val="4"/>
            <w:hideMark/>
          </w:tcPr>
          <w:p w14:paraId="0488C0B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b)</w:t>
            </w:r>
          </w:p>
        </w:tc>
        <w:tc>
          <w:tcPr>
            <w:tcW w:w="9915" w:type="dxa"/>
            <w:hideMark/>
          </w:tcPr>
          <w:p w14:paraId="0D565A3E" w14:textId="77777777" w:rsidR="005349BC" w:rsidRPr="005349BC" w:rsidRDefault="005349BC" w:rsidP="003170D8">
            <w:pPr>
              <w:snapToGrid w:val="0"/>
              <w:spacing w:before="40" w:after="0" w:line="220" w:lineRule="atLeast"/>
              <w:ind w:left="416"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Garagen, auch wenn sie als Zubau zu einem Gebäude ausgeführt werden</w:t>
            </w:r>
          </w:p>
        </w:tc>
      </w:tr>
      <w:tr w:rsidR="003170D8" w:rsidRPr="005349BC" w14:paraId="4308B2EB" w14:textId="77777777" w:rsidTr="00DF076A">
        <w:trPr>
          <w:gridAfter w:val="2"/>
          <w:wAfter w:w="900" w:type="dxa"/>
          <w:tblCellSpacing w:w="0" w:type="dxa"/>
        </w:trPr>
        <w:tc>
          <w:tcPr>
            <w:tcW w:w="467" w:type="dxa"/>
            <w:gridSpan w:val="4"/>
            <w:hideMark/>
          </w:tcPr>
          <w:p w14:paraId="164752CD" w14:textId="77777777" w:rsidR="005349BC" w:rsidRPr="005349BC" w:rsidRDefault="005349BC" w:rsidP="003170D8">
            <w:pPr>
              <w:spacing w:after="0" w:line="240" w:lineRule="auto"/>
              <w:ind w:hanging="51"/>
              <w:rPr>
                <w:rFonts w:ascii="Arial" w:eastAsia="Times New Roman" w:hAnsi="Arial" w:cs="Arial"/>
                <w:sz w:val="15"/>
                <w:szCs w:val="15"/>
                <w:lang w:eastAsia="de-DE"/>
              </w:rPr>
            </w:pPr>
          </w:p>
        </w:tc>
        <w:tc>
          <w:tcPr>
            <w:tcW w:w="9915" w:type="dxa"/>
            <w:hideMark/>
          </w:tcPr>
          <w:p w14:paraId="49404E4D" w14:textId="77777777"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Krafträder oder Kraftfahrzeuge mit einem höchsten zulässigen Gesamtgewicht von je 3 500 kg und bis zu einer Gesamtfläche von 250 m² und der dazu erforderlichen Zu- und Abfahrten;</w:t>
            </w:r>
          </w:p>
        </w:tc>
      </w:tr>
      <w:tr w:rsidR="003170D8" w:rsidRPr="005349BC" w14:paraId="2D868A02" w14:textId="77777777" w:rsidTr="00DF076A">
        <w:trPr>
          <w:gridAfter w:val="2"/>
          <w:wAfter w:w="900" w:type="dxa"/>
          <w:tblCellSpacing w:w="0" w:type="dxa"/>
        </w:trPr>
        <w:tc>
          <w:tcPr>
            <w:tcW w:w="467" w:type="dxa"/>
            <w:gridSpan w:val="4"/>
            <w:hideMark/>
          </w:tcPr>
          <w:p w14:paraId="3FC4BE22"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c)</w:t>
            </w:r>
          </w:p>
        </w:tc>
        <w:tc>
          <w:tcPr>
            <w:tcW w:w="9915" w:type="dxa"/>
            <w:hideMark/>
          </w:tcPr>
          <w:p w14:paraId="79BEF33E" w14:textId="77777777" w:rsidR="005349BC" w:rsidRPr="005349BC" w:rsidRDefault="005349BC" w:rsidP="003170D8">
            <w:pPr>
              <w:snapToGrid w:val="0"/>
              <w:spacing w:before="40" w:after="0" w:line="220" w:lineRule="atLeast"/>
              <w:ind w:left="13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Schutzdächern (Flugdächern) mit einer überdeckten Fläche von mehr als 40 m², auch wenn diese als Zubau zu einem Gebäude ausgeführt werden;</w:t>
            </w:r>
          </w:p>
        </w:tc>
      </w:tr>
      <w:tr w:rsidR="003170D8" w:rsidRPr="005349BC" w14:paraId="5C411F59" w14:textId="77777777" w:rsidTr="00DF076A">
        <w:trPr>
          <w:tblCellSpacing w:w="0" w:type="dxa"/>
        </w:trPr>
        <w:tc>
          <w:tcPr>
            <w:tcW w:w="467" w:type="dxa"/>
            <w:gridSpan w:val="4"/>
            <w:hideMark/>
          </w:tcPr>
          <w:p w14:paraId="1D694B9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w:t>
            </w:r>
          </w:p>
        </w:tc>
        <w:tc>
          <w:tcPr>
            <w:tcW w:w="10815" w:type="dxa"/>
            <w:gridSpan w:val="3"/>
            <w:hideMark/>
          </w:tcPr>
          <w:p w14:paraId="6B84AF2C" w14:textId="77777777" w:rsidR="005349BC" w:rsidRPr="005349BC" w:rsidRDefault="005349BC" w:rsidP="003170D8">
            <w:pPr>
              <w:snapToGrid w:val="0"/>
              <w:spacing w:before="40" w:after="0" w:line="220" w:lineRule="atLeast"/>
              <w:ind w:left="269"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Nebengebäuden;</w:t>
            </w:r>
          </w:p>
        </w:tc>
      </w:tr>
      <w:tr w:rsidR="003170D8" w:rsidRPr="005349BC" w14:paraId="4AED7D64" w14:textId="77777777" w:rsidTr="00DF076A">
        <w:trPr>
          <w:gridAfter w:val="2"/>
          <w:wAfter w:w="900" w:type="dxa"/>
          <w:tblCellSpacing w:w="0" w:type="dxa"/>
        </w:trPr>
        <w:tc>
          <w:tcPr>
            <w:tcW w:w="467" w:type="dxa"/>
            <w:gridSpan w:val="4"/>
            <w:hideMark/>
          </w:tcPr>
          <w:p w14:paraId="495C769E"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lastRenderedPageBreak/>
              <w:t>e)</w:t>
            </w:r>
          </w:p>
        </w:tc>
        <w:tc>
          <w:tcPr>
            <w:tcW w:w="9915" w:type="dxa"/>
            <w:hideMark/>
          </w:tcPr>
          <w:p w14:paraId="7B3F6AB4"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Werbe- und Ankündigungseinrichtungen (Tafeln, Schaukästen, sonstige Vorrichtungen und Gegenstände, an denen Werbungen und Ankündigungen angebracht werden können, Bezeichnungen, Beschriftungen, Hinweise);</w:t>
            </w:r>
          </w:p>
        </w:tc>
      </w:tr>
      <w:tr w:rsidR="003170D8" w:rsidRPr="005349BC" w14:paraId="11155454" w14:textId="77777777" w:rsidTr="00DF076A">
        <w:trPr>
          <w:gridAfter w:val="2"/>
          <w:wAfter w:w="900" w:type="dxa"/>
          <w:tblCellSpacing w:w="0" w:type="dxa"/>
        </w:trPr>
        <w:tc>
          <w:tcPr>
            <w:tcW w:w="467" w:type="dxa"/>
            <w:gridSpan w:val="4"/>
            <w:hideMark/>
          </w:tcPr>
          <w:p w14:paraId="13F044D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w:t>
            </w:r>
          </w:p>
        </w:tc>
        <w:tc>
          <w:tcPr>
            <w:tcW w:w="9915" w:type="dxa"/>
            <w:hideMark/>
          </w:tcPr>
          <w:p w14:paraId="038E9C78"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Umspann- und Kabelstationen, soweit es sich um Gebäude mit einer bebauten Fläche von mehr als 40 m² handelt;</w:t>
            </w:r>
          </w:p>
        </w:tc>
      </w:tr>
      <w:tr w:rsidR="003170D8" w:rsidRPr="005349BC" w14:paraId="19BFE0C8" w14:textId="77777777" w:rsidTr="00DF076A">
        <w:trPr>
          <w:gridAfter w:val="2"/>
          <w:wAfter w:w="900" w:type="dxa"/>
          <w:tblCellSpacing w:w="0" w:type="dxa"/>
        </w:trPr>
        <w:tc>
          <w:tcPr>
            <w:tcW w:w="467" w:type="dxa"/>
            <w:gridSpan w:val="4"/>
            <w:hideMark/>
          </w:tcPr>
          <w:p w14:paraId="7A50DED9"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g)</w:t>
            </w:r>
          </w:p>
        </w:tc>
        <w:tc>
          <w:tcPr>
            <w:tcW w:w="9915" w:type="dxa"/>
            <w:hideMark/>
          </w:tcPr>
          <w:p w14:paraId="0B821DDA" w14:textId="4E18B376"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Einfriedungen mit einer Höhe von mehr als 1,5 m oder Stützmauern mit einer Ansichtshöhe von mehr als 0,5 m, jeweils über dem angrenzenden natürlichen Gelände, sowie Stützmauern mit einer aufgesetzten Einfriedung, wenn entweder die Stützmauer oder die aufgesetzte Einfriedung die zuvor angeführte Höhe übersteigt</w:t>
            </w:r>
          </w:p>
        </w:tc>
      </w:tr>
      <w:tr w:rsidR="003170D8" w:rsidRPr="005349BC" w14:paraId="17424F62" w14:textId="77777777" w:rsidTr="00DF076A">
        <w:trPr>
          <w:gridAfter w:val="2"/>
          <w:wAfter w:w="900" w:type="dxa"/>
          <w:tblCellSpacing w:w="0" w:type="dxa"/>
        </w:trPr>
        <w:tc>
          <w:tcPr>
            <w:tcW w:w="467" w:type="dxa"/>
            <w:gridSpan w:val="4"/>
            <w:hideMark/>
          </w:tcPr>
          <w:p w14:paraId="711F0F0D"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h)</w:t>
            </w:r>
          </w:p>
        </w:tc>
        <w:tc>
          <w:tcPr>
            <w:tcW w:w="9915" w:type="dxa"/>
            <w:hideMark/>
          </w:tcPr>
          <w:p w14:paraId="4F9160FB"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Feuerungsanlagen für feste oder flüssige Brennstoffe von über 8 kW bis 400 kW Nennheizleistung einschließlich von damit allenfalls verbundenen baulichen Änderungen oder Nutzungsänderungen sowie deren Brennstofflagerungen;</w:t>
            </w:r>
          </w:p>
        </w:tc>
      </w:tr>
      <w:tr w:rsidR="003170D8" w:rsidRPr="005349BC" w14:paraId="4FFFAA09" w14:textId="77777777" w:rsidTr="00DF076A">
        <w:trPr>
          <w:gridAfter w:val="2"/>
          <w:wAfter w:w="900" w:type="dxa"/>
          <w:tblCellSpacing w:w="0" w:type="dxa"/>
        </w:trPr>
        <w:tc>
          <w:tcPr>
            <w:tcW w:w="467" w:type="dxa"/>
            <w:gridSpan w:val="4"/>
            <w:hideMark/>
          </w:tcPr>
          <w:p w14:paraId="65EC200A"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i)</w:t>
            </w:r>
          </w:p>
        </w:tc>
        <w:tc>
          <w:tcPr>
            <w:tcW w:w="9915" w:type="dxa"/>
            <w:hideMark/>
          </w:tcPr>
          <w:p w14:paraId="2E961DBD" w14:textId="77777777" w:rsidR="005349BC" w:rsidRPr="005349BC" w:rsidRDefault="005349BC" w:rsidP="003170D8">
            <w:pPr>
              <w:snapToGrid w:val="0"/>
              <w:spacing w:before="40" w:after="0" w:line="220" w:lineRule="atLeast"/>
              <w:ind w:left="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sichtbaren Antennen- und Funkanlagentragmasten;</w:t>
            </w:r>
          </w:p>
        </w:tc>
      </w:tr>
      <w:tr w:rsidR="003170D8" w:rsidRPr="005349BC" w14:paraId="4BDBD814" w14:textId="77777777" w:rsidTr="00DF076A">
        <w:trPr>
          <w:gridAfter w:val="2"/>
          <w:wAfter w:w="900" w:type="dxa"/>
          <w:tblCellSpacing w:w="0" w:type="dxa"/>
        </w:trPr>
        <w:tc>
          <w:tcPr>
            <w:tcW w:w="467" w:type="dxa"/>
            <w:gridSpan w:val="4"/>
            <w:hideMark/>
          </w:tcPr>
          <w:p w14:paraId="1E2AF4F6"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j)</w:t>
            </w:r>
          </w:p>
        </w:tc>
        <w:tc>
          <w:tcPr>
            <w:tcW w:w="9915" w:type="dxa"/>
            <w:hideMark/>
          </w:tcPr>
          <w:p w14:paraId="7104451A" w14:textId="77777777" w:rsidR="005349BC" w:rsidRPr="005349BC" w:rsidRDefault="005349BC" w:rsidP="003170D8">
            <w:pPr>
              <w:snapToGrid w:val="0"/>
              <w:spacing w:before="40" w:after="0" w:line="220" w:lineRule="atLeast"/>
              <w:ind w:firstLine="127"/>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baulichen Anlagen für Reitparcours oder </w:t>
            </w:r>
            <w:proofErr w:type="spellStart"/>
            <w:r w:rsidRPr="005349BC">
              <w:rPr>
                <w:rFonts w:ascii="Arial" w:eastAsia="Times New Roman" w:hAnsi="Arial" w:cs="Arial"/>
                <w:color w:val="000000"/>
                <w:sz w:val="15"/>
                <w:szCs w:val="15"/>
                <w:lang w:eastAsia="de-DE"/>
              </w:rPr>
              <w:t>Hundeabrichteplätze</w:t>
            </w:r>
            <w:proofErr w:type="spellEnd"/>
            <w:r w:rsidRPr="005349BC">
              <w:rPr>
                <w:rFonts w:ascii="Arial" w:eastAsia="Times New Roman" w:hAnsi="Arial" w:cs="Arial"/>
                <w:color w:val="000000"/>
                <w:sz w:val="15"/>
                <w:szCs w:val="15"/>
                <w:lang w:eastAsia="de-DE"/>
              </w:rPr>
              <w:t>;</w:t>
            </w:r>
          </w:p>
        </w:tc>
      </w:tr>
      <w:tr w:rsidR="003170D8" w:rsidRPr="005349BC" w14:paraId="69A35401" w14:textId="77777777" w:rsidTr="00DF076A">
        <w:trPr>
          <w:gridAfter w:val="2"/>
          <w:wAfter w:w="900" w:type="dxa"/>
          <w:tblCellSpacing w:w="0" w:type="dxa"/>
        </w:trPr>
        <w:tc>
          <w:tcPr>
            <w:tcW w:w="467" w:type="dxa"/>
            <w:gridSpan w:val="4"/>
            <w:hideMark/>
          </w:tcPr>
          <w:p w14:paraId="4BFD44D1" w14:textId="77777777" w:rsidR="005349BC" w:rsidRPr="005349BC" w:rsidRDefault="005349BC" w:rsidP="003170D8">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k)</w:t>
            </w:r>
          </w:p>
        </w:tc>
        <w:tc>
          <w:tcPr>
            <w:tcW w:w="9915" w:type="dxa"/>
            <w:hideMark/>
          </w:tcPr>
          <w:p w14:paraId="4E45DFB0" w14:textId="2D336328" w:rsidR="005349BC" w:rsidRPr="005349BC" w:rsidRDefault="00FF0065" w:rsidP="003170D8">
            <w:pPr>
              <w:snapToGrid w:val="0"/>
              <w:spacing w:before="40" w:after="0" w:line="220" w:lineRule="atLeast"/>
              <w:ind w:left="127"/>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Solar- und Photovoltaikanlagen bis zu einer Brutto-Fläche von insgesamt nicht mehr als 400 m² und einer Höhe von über 3,50 m</w:t>
            </w:r>
          </w:p>
        </w:tc>
      </w:tr>
      <w:tr w:rsidR="003170D8" w:rsidRPr="005349BC" w14:paraId="58470258" w14:textId="77777777" w:rsidTr="00DF076A">
        <w:trPr>
          <w:gridBefore w:val="1"/>
          <w:gridAfter w:val="1"/>
          <w:wBefore w:w="33" w:type="dxa"/>
          <w:wAfter w:w="867" w:type="dxa"/>
          <w:tblCellSpacing w:w="0" w:type="dxa"/>
        </w:trPr>
        <w:tc>
          <w:tcPr>
            <w:tcW w:w="250" w:type="dxa"/>
            <w:gridSpan w:val="2"/>
            <w:hideMark/>
          </w:tcPr>
          <w:p w14:paraId="39DA87E0" w14:textId="77777777" w:rsidR="005349BC" w:rsidRPr="005349BC" w:rsidRDefault="005349BC" w:rsidP="00A9662F">
            <w:pPr>
              <w:snapToGrid w:val="0"/>
              <w:spacing w:before="40" w:after="0" w:line="220" w:lineRule="atLeast"/>
              <w:ind w:firstLine="6"/>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10132" w:type="dxa"/>
            <w:gridSpan w:val="3"/>
            <w:hideMark/>
          </w:tcPr>
          <w:p w14:paraId="0F9B6A3B" w14:textId="77777777"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Veränderungen des natürlichen Geländes von nach dem Flächenwidmungsplan im Bauland gelegenen Grundflächen sowie von im Freiland gelegenen Grundflächen, die an das Bauland angrenzen, sofern die Geländeveränderungen im Freiland Auswirkungen gemäß § 88 im Bauland verursachen könnten;</w:t>
            </w:r>
          </w:p>
        </w:tc>
      </w:tr>
      <w:tr w:rsidR="003170D8" w:rsidRPr="005349BC" w14:paraId="50A9578F" w14:textId="77777777" w:rsidTr="00DF076A">
        <w:trPr>
          <w:gridBefore w:val="1"/>
          <w:gridAfter w:val="1"/>
          <w:wBefore w:w="33" w:type="dxa"/>
          <w:wAfter w:w="867" w:type="dxa"/>
          <w:tblCellSpacing w:w="0" w:type="dxa"/>
        </w:trPr>
        <w:tc>
          <w:tcPr>
            <w:tcW w:w="250" w:type="dxa"/>
            <w:gridSpan w:val="2"/>
            <w:hideMark/>
          </w:tcPr>
          <w:p w14:paraId="3731CA8D"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132" w:type="dxa"/>
            <w:gridSpan w:val="3"/>
            <w:hideMark/>
          </w:tcPr>
          <w:p w14:paraId="0C34623C" w14:textId="59A23D58" w:rsidR="005349BC" w:rsidRPr="005349BC" w:rsidRDefault="00707D7E" w:rsidP="003170D8">
            <w:pPr>
              <w:snapToGrid w:val="0"/>
              <w:spacing w:before="40" w:after="0" w:line="220" w:lineRule="atLeast"/>
              <w:ind w:left="270"/>
              <w:jc w:val="both"/>
              <w:rPr>
                <w:rFonts w:ascii="Arial" w:eastAsia="Times New Roman" w:hAnsi="Arial" w:cs="Arial"/>
                <w:color w:val="000000"/>
                <w:sz w:val="15"/>
                <w:szCs w:val="15"/>
                <w:lang w:eastAsia="de-DE"/>
              </w:rPr>
            </w:pPr>
            <w:r w:rsidRPr="00707D7E">
              <w:rPr>
                <w:rFonts w:ascii="Arial" w:eastAsia="Times New Roman" w:hAnsi="Arial" w:cs="Arial"/>
                <w:color w:val="000000"/>
                <w:sz w:val="15"/>
                <w:szCs w:val="15"/>
                <w:lang w:eastAsia="de-DE"/>
              </w:rPr>
              <w:t xml:space="preserve">die ortsfeste Aufstellung von Motoren, Maschinen, Apparaten oder Ähnlichem, wenn </w:t>
            </w:r>
            <w:proofErr w:type="spellStart"/>
            <w:r w:rsidRPr="00707D7E">
              <w:rPr>
                <w:rFonts w:ascii="Arial" w:eastAsia="Times New Roman" w:hAnsi="Arial" w:cs="Arial"/>
                <w:color w:val="000000"/>
                <w:sz w:val="15"/>
                <w:szCs w:val="15"/>
                <w:lang w:eastAsia="de-DE"/>
              </w:rPr>
              <w:t>hiedurch</w:t>
            </w:r>
            <w:proofErr w:type="spellEnd"/>
            <w:r w:rsidRPr="00707D7E">
              <w:rPr>
                <w:rFonts w:ascii="Arial" w:eastAsia="Times New Roman" w:hAnsi="Arial" w:cs="Arial"/>
                <w:color w:val="000000"/>
                <w:sz w:val="15"/>
                <w:szCs w:val="15"/>
                <w:lang w:eastAsia="de-DE"/>
              </w:rPr>
              <w:t xml:space="preserve"> die Festigkeit oder der Brandschutz von Bauten beeinflusst oder eine Gefährdung herbeigeführt werden könnte und der für die jeweilige Widmung nach dem Flächenwidmungsplan festgelegte zulässige Planungsbasispegel an der relevanten Grundgrenze eingehalten wird;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r w:rsidR="005349BC" w:rsidRPr="005349BC">
              <w:rPr>
                <w:rFonts w:ascii="Arial" w:eastAsia="Times New Roman" w:hAnsi="Arial" w:cs="Arial"/>
                <w:color w:val="000000"/>
                <w:sz w:val="15"/>
                <w:szCs w:val="15"/>
                <w:lang w:eastAsia="de-DE"/>
              </w:rPr>
              <w:t>;</w:t>
            </w:r>
          </w:p>
        </w:tc>
      </w:tr>
      <w:tr w:rsidR="00707D7E" w:rsidRPr="005349BC" w14:paraId="08D89E2D" w14:textId="77777777" w:rsidTr="00DF076A">
        <w:trPr>
          <w:gridBefore w:val="1"/>
          <w:gridAfter w:val="1"/>
          <w:wBefore w:w="33" w:type="dxa"/>
          <w:wAfter w:w="867" w:type="dxa"/>
          <w:tblCellSpacing w:w="0" w:type="dxa"/>
        </w:trPr>
        <w:tc>
          <w:tcPr>
            <w:tcW w:w="250" w:type="dxa"/>
            <w:gridSpan w:val="2"/>
          </w:tcPr>
          <w:p w14:paraId="221591D8" w14:textId="0D0E2D6D" w:rsidR="00707D7E" w:rsidRPr="005349BC" w:rsidRDefault="00A9662F" w:rsidP="00A9662F">
            <w:pPr>
              <w:snapToGrid w:val="0"/>
              <w:spacing w:before="40" w:after="0" w:line="220" w:lineRule="atLeast"/>
              <w:ind w:hanging="324"/>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4a</w:t>
            </w:r>
          </w:p>
        </w:tc>
        <w:tc>
          <w:tcPr>
            <w:tcW w:w="10132" w:type="dxa"/>
            <w:gridSpan w:val="3"/>
          </w:tcPr>
          <w:p w14:paraId="3088BD72" w14:textId="699EFC0B" w:rsidR="00707D7E" w:rsidRPr="00707D7E" w:rsidRDefault="00A9662F" w:rsidP="003170D8">
            <w:pPr>
              <w:snapToGrid w:val="0"/>
              <w:spacing w:before="40" w:after="0" w:line="220" w:lineRule="atLeast"/>
              <w:ind w:left="270"/>
              <w:jc w:val="both"/>
              <w:rPr>
                <w:rFonts w:ascii="Arial" w:eastAsia="Times New Roman" w:hAnsi="Arial" w:cs="Arial"/>
                <w:color w:val="000000"/>
                <w:sz w:val="15"/>
                <w:szCs w:val="15"/>
                <w:lang w:eastAsia="de-DE"/>
              </w:rPr>
            </w:pPr>
            <w:r w:rsidRPr="00A9662F">
              <w:rPr>
                <w:rFonts w:ascii="Arial" w:eastAsia="Times New Roman" w:hAnsi="Arial" w:cs="Arial"/>
                <w:color w:val="000000"/>
                <w:sz w:val="15"/>
                <w:szCs w:val="15"/>
                <w:lang w:eastAsia="de-DE"/>
              </w:rPr>
              <w:t xml:space="preserve">Batterieanlagen mit einem Energieinhalt von mehr als 20 kWh, wenn ein Nachweis gemäß § 21 Abs. 2 Z 2a </w:t>
            </w:r>
            <w:proofErr w:type="spellStart"/>
            <w:r w:rsidRPr="00A9662F">
              <w:rPr>
                <w:rFonts w:ascii="Arial" w:eastAsia="Times New Roman" w:hAnsi="Arial" w:cs="Arial"/>
                <w:color w:val="000000"/>
                <w:sz w:val="15"/>
                <w:szCs w:val="15"/>
                <w:lang w:eastAsia="de-DE"/>
              </w:rPr>
              <w:t>lit</w:t>
            </w:r>
            <w:proofErr w:type="spellEnd"/>
            <w:r w:rsidRPr="00A9662F">
              <w:rPr>
                <w:rFonts w:ascii="Arial" w:eastAsia="Times New Roman" w:hAnsi="Arial" w:cs="Arial"/>
                <w:color w:val="000000"/>
                <w:sz w:val="15"/>
                <w:szCs w:val="15"/>
                <w:lang w:eastAsia="de-DE"/>
              </w:rPr>
              <w:t>. b nicht vorliegt, oder mit einem Energieinhalt von mehr als 100 kWh</w:t>
            </w:r>
          </w:p>
        </w:tc>
      </w:tr>
      <w:tr w:rsidR="003170D8" w:rsidRPr="005349BC" w14:paraId="1BDFC539" w14:textId="77777777" w:rsidTr="00DF076A">
        <w:trPr>
          <w:gridBefore w:val="1"/>
          <w:gridAfter w:val="1"/>
          <w:wBefore w:w="33" w:type="dxa"/>
          <w:wAfter w:w="867" w:type="dxa"/>
          <w:tblCellSpacing w:w="0" w:type="dxa"/>
        </w:trPr>
        <w:tc>
          <w:tcPr>
            <w:tcW w:w="250" w:type="dxa"/>
            <w:gridSpan w:val="2"/>
            <w:hideMark/>
          </w:tcPr>
          <w:p w14:paraId="0B90F8E5"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132" w:type="dxa"/>
            <w:gridSpan w:val="3"/>
            <w:hideMark/>
          </w:tcPr>
          <w:p w14:paraId="53A92AE7"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Durchführung von größeren Renovierungen (§ 4 Z 34a) bei bestehenden Kleinhäusern;</w:t>
            </w:r>
          </w:p>
        </w:tc>
      </w:tr>
      <w:tr w:rsidR="003170D8" w:rsidRPr="005349BC" w14:paraId="562D5B90" w14:textId="77777777" w:rsidTr="00DF076A">
        <w:trPr>
          <w:gridBefore w:val="1"/>
          <w:gridAfter w:val="1"/>
          <w:wBefore w:w="33" w:type="dxa"/>
          <w:wAfter w:w="867" w:type="dxa"/>
          <w:tblCellSpacing w:w="0" w:type="dxa"/>
        </w:trPr>
        <w:tc>
          <w:tcPr>
            <w:tcW w:w="250" w:type="dxa"/>
            <w:gridSpan w:val="2"/>
            <w:hideMark/>
          </w:tcPr>
          <w:p w14:paraId="729DE55C"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w:t>
            </w:r>
          </w:p>
        </w:tc>
        <w:tc>
          <w:tcPr>
            <w:tcW w:w="10132" w:type="dxa"/>
            <w:gridSpan w:val="3"/>
            <w:hideMark/>
          </w:tcPr>
          <w:p w14:paraId="2E74E978"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Abbruch von Gebäuden, ausgenommen Nebengebäude;</w:t>
            </w:r>
          </w:p>
        </w:tc>
      </w:tr>
      <w:tr w:rsidR="003170D8" w:rsidRPr="005349BC" w14:paraId="5B63443A" w14:textId="77777777" w:rsidTr="00DF076A">
        <w:trPr>
          <w:gridBefore w:val="1"/>
          <w:gridAfter w:val="1"/>
          <w:wBefore w:w="33" w:type="dxa"/>
          <w:wAfter w:w="867" w:type="dxa"/>
          <w:tblCellSpacing w:w="0" w:type="dxa"/>
        </w:trPr>
        <w:tc>
          <w:tcPr>
            <w:tcW w:w="250" w:type="dxa"/>
            <w:gridSpan w:val="2"/>
            <w:hideMark/>
          </w:tcPr>
          <w:p w14:paraId="251E7B48"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w:t>
            </w:r>
          </w:p>
        </w:tc>
        <w:tc>
          <w:tcPr>
            <w:tcW w:w="10132" w:type="dxa"/>
            <w:gridSpan w:val="3"/>
            <w:hideMark/>
          </w:tcPr>
          <w:p w14:paraId="1D6C3613" w14:textId="77777777" w:rsidR="005349BC" w:rsidRPr="005349BC" w:rsidRDefault="005349BC" w:rsidP="003170D8">
            <w:pPr>
              <w:snapToGrid w:val="0"/>
              <w:spacing w:before="40" w:after="0" w:line="220" w:lineRule="atLeast"/>
              <w:ind w:left="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länger als drei Tage dauernde Aufstellung von Fahrzeugen und anderen transportablen Einrichtungen, die zum Aufenthalt oder Nächtigen von Personen geeignet sind, wie insbesondere Wohnwagen, Mobilheime und Wohncontainer, außerhalb von öffentlichen Verkehrsflächen, Abstellflächen, Garagen oder außerhalb von nach § 33 Abs. 3 Z 1 Steiermärkisches Raumordnungsgesetz 2010 als Sondernutzung festgelegten Campingplätzen.</w:t>
            </w:r>
          </w:p>
        </w:tc>
      </w:tr>
    </w:tbl>
    <w:p w14:paraId="77EF395E" w14:textId="2F78C835" w:rsidR="0035317A" w:rsidRPr="00DA470D" w:rsidRDefault="0035317A" w:rsidP="0085400C">
      <w:pPr>
        <w:pStyle w:val="KeinLeerraum"/>
        <w:rPr>
          <w:rFonts w:ascii="Arial" w:hAnsi="Arial" w:cs="Arial"/>
          <w:sz w:val="15"/>
          <w:szCs w:val="15"/>
        </w:rPr>
      </w:pPr>
    </w:p>
    <w:p w14:paraId="4B4967B6" w14:textId="26910709" w:rsidR="0035317A" w:rsidRPr="003170D8" w:rsidRDefault="0035317A" w:rsidP="00DF076A">
      <w:pPr>
        <w:shd w:val="clear" w:color="auto" w:fill="D9D9D9" w:themeFill="background1" w:themeFillShade="D9"/>
        <w:snapToGrid w:val="0"/>
        <w:spacing w:after="75" w:line="288" w:lineRule="auto"/>
        <w:ind w:right="-1"/>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Das Projekt </w:t>
      </w:r>
      <w:r w:rsidR="00DA470D" w:rsidRPr="003170D8">
        <w:rPr>
          <w:rFonts w:ascii="Arial" w:eastAsia="Times New Roman" w:hAnsi="Arial" w:cs="Arial"/>
          <w:b/>
          <w:bCs/>
          <w:color w:val="000000"/>
          <w:sz w:val="20"/>
          <w:szCs w:val="20"/>
          <w:lang w:eastAsia="de-DE"/>
        </w:rPr>
        <w:t xml:space="preserve">gemäß §23 </w:t>
      </w:r>
      <w:r w:rsidRPr="003170D8">
        <w:rPr>
          <w:rFonts w:ascii="Arial" w:eastAsia="Times New Roman" w:hAnsi="Arial" w:cs="Arial"/>
          <w:b/>
          <w:bCs/>
          <w:color w:val="000000"/>
          <w:sz w:val="20"/>
          <w:szCs w:val="20"/>
          <w:lang w:eastAsia="de-DE"/>
        </w:rPr>
        <w:t>hat zu enthalten:</w:t>
      </w:r>
    </w:p>
    <w:tbl>
      <w:tblPr>
        <w:tblW w:w="5142" w:type="pct"/>
        <w:tblCellSpacing w:w="0" w:type="dxa"/>
        <w:tblInd w:w="-284" w:type="dxa"/>
        <w:tblCellMar>
          <w:left w:w="15" w:type="dxa"/>
          <w:right w:w="15" w:type="dxa"/>
        </w:tblCellMar>
        <w:tblLook w:val="04A0" w:firstRow="1" w:lastRow="0" w:firstColumn="1" w:lastColumn="0" w:noHBand="0" w:noVBand="1"/>
      </w:tblPr>
      <w:tblGrid>
        <w:gridCol w:w="266"/>
        <w:gridCol w:w="134"/>
        <w:gridCol w:w="171"/>
        <w:gridCol w:w="9376"/>
        <w:gridCol w:w="403"/>
      </w:tblGrid>
      <w:tr w:rsidR="0035317A" w:rsidRPr="0035317A" w14:paraId="06B079AB" w14:textId="77777777" w:rsidTr="00DF076A">
        <w:trPr>
          <w:gridAfter w:val="1"/>
          <w:wAfter w:w="403" w:type="dxa"/>
          <w:tblCellSpacing w:w="0" w:type="dxa"/>
        </w:trPr>
        <w:tc>
          <w:tcPr>
            <w:tcW w:w="266"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9680"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F076A">
        <w:trPr>
          <w:tblCellSpacing w:w="0" w:type="dxa"/>
        </w:trPr>
        <w:tc>
          <w:tcPr>
            <w:tcW w:w="571"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34345365" w14:textId="77777777" w:rsidTr="00DF076A">
        <w:trPr>
          <w:tblCellSpacing w:w="0" w:type="dxa"/>
        </w:trPr>
        <w:tc>
          <w:tcPr>
            <w:tcW w:w="571" w:type="dxa"/>
            <w:gridSpan w:val="3"/>
            <w:hideMark/>
          </w:tcPr>
          <w:p w14:paraId="7A599E7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5B21A142"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auf dem Bauplatz bestehenden und geplanten Bauten mit Nebenanlagen und Freiflächen (Sammelgruben, Kinderspielplätze, Abstellflächen für Kraftfahrzeuge, Stellplätze für Müllbehälter, Anlagen zur Wasser- und Energieversorgung und Abwasserbeseitigung samt Leitungen, Bodenversiegelungsflächen u.dgl.),</w:t>
            </w:r>
          </w:p>
        </w:tc>
      </w:tr>
      <w:tr w:rsidR="0035317A" w:rsidRPr="0035317A" w14:paraId="292F6C31" w14:textId="77777777" w:rsidTr="00DF076A">
        <w:trPr>
          <w:tblCellSpacing w:w="0" w:type="dxa"/>
        </w:trPr>
        <w:tc>
          <w:tcPr>
            <w:tcW w:w="571" w:type="dxa"/>
            <w:gridSpan w:val="3"/>
            <w:hideMark/>
          </w:tcPr>
          <w:p w14:paraId="56700B2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2369B41C"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zahlenmäßige Angabe der Abstände der Gebäude von den Nachbargrenzen sowie der Gebäude untereinander,</w:t>
            </w:r>
          </w:p>
        </w:tc>
      </w:tr>
      <w:tr w:rsidR="0035317A" w:rsidRPr="0035317A" w14:paraId="01E1C952" w14:textId="77777777" w:rsidTr="00DF076A">
        <w:trPr>
          <w:tblCellSpacing w:w="0" w:type="dxa"/>
        </w:trPr>
        <w:tc>
          <w:tcPr>
            <w:tcW w:w="571" w:type="dxa"/>
            <w:gridSpan w:val="3"/>
            <w:hideMark/>
          </w:tcPr>
          <w:p w14:paraId="1B565B5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5AFB9DC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bestehenden baulichen Anlagen auf den angrenzenden und bis zu 30,0 m von den Bauplatzgrenzen entfernt liegenden Grundstücken mit Angabe der jeweiligen Geschoßanzahl,</w:t>
            </w:r>
          </w:p>
        </w:tc>
      </w:tr>
      <w:tr w:rsidR="0035317A" w:rsidRPr="0035317A" w14:paraId="4CE437AA" w14:textId="77777777" w:rsidTr="00DF076A">
        <w:trPr>
          <w:tblCellSpacing w:w="0" w:type="dxa"/>
        </w:trPr>
        <w:tc>
          <w:tcPr>
            <w:tcW w:w="571"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F076A">
        <w:trPr>
          <w:tblCellSpacing w:w="0" w:type="dxa"/>
        </w:trPr>
        <w:tc>
          <w:tcPr>
            <w:tcW w:w="571"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20FD8610" w14:textId="77777777" w:rsidTr="00DF076A">
        <w:trPr>
          <w:tblCellSpacing w:w="0" w:type="dxa"/>
        </w:trPr>
        <w:tc>
          <w:tcPr>
            <w:tcW w:w="571" w:type="dxa"/>
            <w:gridSpan w:val="3"/>
            <w:hideMark/>
          </w:tcPr>
          <w:p w14:paraId="12DAA00A"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683A55E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Verkehrsflächen,</w:t>
            </w:r>
          </w:p>
        </w:tc>
      </w:tr>
      <w:tr w:rsidR="0035317A" w:rsidRPr="0035317A" w14:paraId="36218D36" w14:textId="77777777" w:rsidTr="00DF076A">
        <w:trPr>
          <w:tblCellSpacing w:w="0" w:type="dxa"/>
        </w:trPr>
        <w:tc>
          <w:tcPr>
            <w:tcW w:w="571"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49A2A0DB" w14:textId="77777777" w:rsidTr="00DF076A">
        <w:trPr>
          <w:tblCellSpacing w:w="0" w:type="dxa"/>
        </w:trPr>
        <w:tc>
          <w:tcPr>
            <w:tcW w:w="571" w:type="dxa"/>
            <w:gridSpan w:val="3"/>
            <w:hideMark/>
          </w:tcPr>
          <w:p w14:paraId="4033217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497ABB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am Bauplatz befindlichen sowie die für die Aufschließung des Bauplatzes maßgeblichen Leitungen mit Namen und Anschrift der Leitungsträger,</w:t>
            </w:r>
          </w:p>
        </w:tc>
      </w:tr>
      <w:tr w:rsidR="0035317A" w:rsidRPr="0035317A" w14:paraId="007ED2A1" w14:textId="77777777" w:rsidTr="00DF076A">
        <w:trPr>
          <w:tblCellSpacing w:w="0" w:type="dxa"/>
        </w:trPr>
        <w:tc>
          <w:tcPr>
            <w:tcW w:w="571" w:type="dxa"/>
            <w:gridSpan w:val="3"/>
            <w:hideMark/>
          </w:tcPr>
          <w:p w14:paraId="7F01DF8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05EA16F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bekannten höchsten Grundwasserstand und</w:t>
            </w:r>
          </w:p>
        </w:tc>
      </w:tr>
      <w:tr w:rsidR="0035317A" w:rsidRPr="0035317A" w14:paraId="7F78D3F8" w14:textId="77777777" w:rsidTr="00DF076A">
        <w:trPr>
          <w:tblCellSpacing w:w="0" w:type="dxa"/>
        </w:trPr>
        <w:tc>
          <w:tcPr>
            <w:tcW w:w="571" w:type="dxa"/>
            <w:gridSpan w:val="3"/>
            <w:hideMark/>
          </w:tcPr>
          <w:p w14:paraId="1C630B02"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778" w:type="dxa"/>
            <w:gridSpan w:val="2"/>
            <w:hideMark/>
          </w:tcPr>
          <w:p w14:paraId="1EAA1F2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Höhenfestpunkt, auf dessen Höhe das gesamte Planwerk zu beziehen ist;</w:t>
            </w:r>
          </w:p>
        </w:tc>
      </w:tr>
      <w:tr w:rsidR="0035317A" w:rsidRPr="0035317A" w14:paraId="31385E46" w14:textId="77777777" w:rsidTr="00DF076A">
        <w:trPr>
          <w:tblCellSpacing w:w="0" w:type="dxa"/>
        </w:trPr>
        <w:tc>
          <w:tcPr>
            <w:tcW w:w="400"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949" w:type="dxa"/>
            <w:gridSpan w:val="3"/>
            <w:hideMark/>
          </w:tcPr>
          <w:p w14:paraId="22F1CC53" w14:textId="0F083EF4" w:rsidR="0035317A" w:rsidRPr="0035317A" w:rsidRDefault="00EE0450" w:rsidP="0035317A">
            <w:pPr>
              <w:snapToGrid w:val="0"/>
              <w:spacing w:before="40" w:after="0" w:line="220" w:lineRule="atLeast"/>
              <w:jc w:val="both"/>
              <w:rPr>
                <w:rFonts w:ascii="Arial" w:eastAsia="Times New Roman" w:hAnsi="Arial" w:cs="Arial"/>
                <w:color w:val="000000"/>
                <w:sz w:val="15"/>
                <w:szCs w:val="15"/>
                <w:lang w:eastAsia="de-DE"/>
              </w:rPr>
            </w:pPr>
            <w:r w:rsidRPr="00EE0450">
              <w:rPr>
                <w:rFonts w:ascii="Arial" w:eastAsia="Times New Roman" w:hAnsi="Arial" w:cs="Arial"/>
                <w:color w:val="000000"/>
                <w:sz w:val="15"/>
                <w:szCs w:val="15"/>
                <w:lang w:eastAsia="de-DE"/>
              </w:rPr>
              <w:t>die Grundrisse sämtlicher Geschosse mit Angabe der Raumnutzung und der Nutzflächen sowie im Fall des § 92a die Darstellung der Abstellplätze, die mit Lade- und Leitungsinfrastruktur für Elektrofahrzeuge auszustatten sind und im Fall des § 92b die Darstellung des Zugangspunktes zum Gebäud</w:t>
            </w:r>
            <w:r>
              <w:rPr>
                <w:rFonts w:ascii="Arial" w:eastAsia="Times New Roman" w:hAnsi="Arial" w:cs="Arial"/>
                <w:color w:val="000000"/>
                <w:sz w:val="15"/>
                <w:szCs w:val="15"/>
                <w:lang w:eastAsia="de-DE"/>
              </w:rPr>
              <w:t>e</w:t>
            </w:r>
            <w:r w:rsidR="0035317A" w:rsidRPr="0035317A">
              <w:rPr>
                <w:rFonts w:ascii="Arial" w:eastAsia="Times New Roman" w:hAnsi="Arial" w:cs="Arial"/>
                <w:color w:val="000000"/>
                <w:sz w:val="15"/>
                <w:szCs w:val="15"/>
                <w:lang w:eastAsia="de-DE"/>
              </w:rPr>
              <w:t>;</w:t>
            </w:r>
          </w:p>
        </w:tc>
      </w:tr>
      <w:tr w:rsidR="0035317A" w:rsidRPr="0035317A" w14:paraId="009B64AE" w14:textId="77777777" w:rsidTr="00DF076A">
        <w:trPr>
          <w:tblCellSpacing w:w="0" w:type="dxa"/>
        </w:trPr>
        <w:tc>
          <w:tcPr>
            <w:tcW w:w="400" w:type="dxa"/>
            <w:gridSpan w:val="2"/>
            <w:hideMark/>
          </w:tcPr>
          <w:p w14:paraId="5A85804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w:t>
            </w:r>
          </w:p>
        </w:tc>
        <w:tc>
          <w:tcPr>
            <w:tcW w:w="9949" w:type="dxa"/>
            <w:gridSpan w:val="3"/>
            <w:hideMark/>
          </w:tcPr>
          <w:p w14:paraId="4E968C9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Berechnung der Bruttogeschoßflächen aller Geschosse in überprüfbarer Form;</w:t>
            </w:r>
          </w:p>
        </w:tc>
      </w:tr>
      <w:tr w:rsidR="0035317A" w:rsidRPr="0035317A" w14:paraId="2CD0199B" w14:textId="77777777" w:rsidTr="00DF076A">
        <w:trPr>
          <w:tblCellSpacing w:w="0" w:type="dxa"/>
        </w:trPr>
        <w:tc>
          <w:tcPr>
            <w:tcW w:w="400" w:type="dxa"/>
            <w:gridSpan w:val="2"/>
            <w:hideMark/>
          </w:tcPr>
          <w:p w14:paraId="64721E0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3a.</w:t>
            </w:r>
          </w:p>
        </w:tc>
        <w:tc>
          <w:tcPr>
            <w:tcW w:w="9949" w:type="dxa"/>
            <w:gridSpan w:val="3"/>
            <w:hideMark/>
          </w:tcPr>
          <w:p w14:paraId="08F7FDC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Angabe des Bodenversiegelungsgrades (§ 8 Abs. 3 oder 4) in überprüfbarer Form;</w:t>
            </w:r>
          </w:p>
        </w:tc>
      </w:tr>
      <w:tr w:rsidR="0035317A" w:rsidRPr="0035317A" w14:paraId="2CCD9BC2" w14:textId="77777777" w:rsidTr="00DF076A">
        <w:trPr>
          <w:tblCellSpacing w:w="0" w:type="dxa"/>
        </w:trPr>
        <w:tc>
          <w:tcPr>
            <w:tcW w:w="400"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949" w:type="dxa"/>
            <w:gridSpan w:val="3"/>
            <w:hideMark/>
          </w:tcPr>
          <w:p w14:paraId="4A940D43"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 insbesondere die Treppenhausschnitte und jene Schnitte, die zur Feststellung der einzuhaltenden Abstände notwendig sind</w:t>
            </w:r>
          </w:p>
        </w:tc>
      </w:tr>
      <w:tr w:rsidR="0035317A" w:rsidRPr="0035317A" w14:paraId="4F3D49A5" w14:textId="77777777" w:rsidTr="00DF076A">
        <w:trPr>
          <w:tblCellSpacing w:w="0" w:type="dxa"/>
        </w:trPr>
        <w:tc>
          <w:tcPr>
            <w:tcW w:w="400" w:type="dxa"/>
            <w:gridSpan w:val="2"/>
            <w:hideMark/>
          </w:tcPr>
          <w:p w14:paraId="66DD21D7"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5.</w:t>
            </w:r>
          </w:p>
        </w:tc>
        <w:tc>
          <w:tcPr>
            <w:tcW w:w="9949" w:type="dxa"/>
            <w:gridSpan w:val="3"/>
            <w:hideMark/>
          </w:tcPr>
          <w:p w14:paraId="4C68101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alle Ansichten, die zur Beurteilung der äußeren Gestaltung der baulichen Anlagen und des Anschlusses an die Nachbargebäude erforderlich sind, sowie Angaben über die Farbgebung;</w:t>
            </w:r>
          </w:p>
        </w:tc>
      </w:tr>
      <w:tr w:rsidR="0035317A" w:rsidRPr="0035317A" w14:paraId="49F87EE1" w14:textId="77777777" w:rsidTr="00DF076A">
        <w:trPr>
          <w:tblCellSpacing w:w="0" w:type="dxa"/>
        </w:trPr>
        <w:tc>
          <w:tcPr>
            <w:tcW w:w="400" w:type="dxa"/>
            <w:gridSpan w:val="2"/>
            <w:hideMark/>
          </w:tcPr>
          <w:p w14:paraId="7D3F273D"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6.</w:t>
            </w:r>
          </w:p>
        </w:tc>
        <w:tc>
          <w:tcPr>
            <w:tcW w:w="9949" w:type="dxa"/>
            <w:gridSpan w:val="3"/>
            <w:hideMark/>
          </w:tcPr>
          <w:p w14:paraId="7AD1495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geplanten Geländeveränderungen (natürliches Gelände gemäß § 4 Z 46 und geplantes neues Gelände mit jeweils exakter Angabe der Höhenlage) in den Schnitten und Ansichten;</w:t>
            </w:r>
          </w:p>
        </w:tc>
      </w:tr>
      <w:tr w:rsidR="0035317A" w:rsidRPr="0035317A" w14:paraId="4D93F132" w14:textId="77777777" w:rsidTr="00DF076A">
        <w:trPr>
          <w:tblCellSpacing w:w="0" w:type="dxa"/>
        </w:trPr>
        <w:tc>
          <w:tcPr>
            <w:tcW w:w="400" w:type="dxa"/>
            <w:gridSpan w:val="2"/>
            <w:hideMark/>
          </w:tcPr>
          <w:p w14:paraId="5D284E9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7.</w:t>
            </w:r>
          </w:p>
        </w:tc>
        <w:tc>
          <w:tcPr>
            <w:tcW w:w="9949" w:type="dxa"/>
            <w:gridSpan w:val="3"/>
            <w:hideMark/>
          </w:tcPr>
          <w:p w14:paraId="6E5BA9F4"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Darstellung der Abwasserentsorgungs- und Energieversorgungsanlagen, Düngerstätten u. dgl.;</w:t>
            </w:r>
          </w:p>
        </w:tc>
      </w:tr>
      <w:tr w:rsidR="0035317A" w:rsidRPr="0035317A" w14:paraId="54F4C623" w14:textId="77777777" w:rsidTr="00DF076A">
        <w:trPr>
          <w:tblCellSpacing w:w="0" w:type="dxa"/>
        </w:trPr>
        <w:tc>
          <w:tcPr>
            <w:tcW w:w="400" w:type="dxa"/>
            <w:gridSpan w:val="2"/>
            <w:hideMark/>
          </w:tcPr>
          <w:p w14:paraId="3F98F93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8.</w:t>
            </w:r>
          </w:p>
        </w:tc>
        <w:tc>
          <w:tcPr>
            <w:tcW w:w="9949" w:type="dxa"/>
            <w:gridSpan w:val="3"/>
            <w:hideMark/>
          </w:tcPr>
          <w:p w14:paraId="6A9E461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betreffend Energieeinsparung und Wärmeschutz:</w:t>
            </w:r>
          </w:p>
        </w:tc>
      </w:tr>
      <w:tr w:rsidR="0035317A" w:rsidRPr="0035317A" w14:paraId="499D43AB" w14:textId="77777777" w:rsidTr="00DF076A">
        <w:trPr>
          <w:tblCellSpacing w:w="0" w:type="dxa"/>
        </w:trPr>
        <w:tc>
          <w:tcPr>
            <w:tcW w:w="571" w:type="dxa"/>
            <w:gridSpan w:val="3"/>
            <w:hideMark/>
          </w:tcPr>
          <w:p w14:paraId="4D62135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78" w:type="dxa"/>
            <w:gridSpan w:val="2"/>
            <w:hideMark/>
          </w:tcPr>
          <w:p w14:paraId="468DD125"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den Energieausweis gemäß § 81;</w:t>
            </w:r>
          </w:p>
        </w:tc>
      </w:tr>
      <w:tr w:rsidR="0035317A" w:rsidRPr="0035317A" w14:paraId="5CBEFF77" w14:textId="77777777" w:rsidTr="00DF076A">
        <w:trPr>
          <w:tblCellSpacing w:w="0" w:type="dxa"/>
        </w:trPr>
        <w:tc>
          <w:tcPr>
            <w:tcW w:w="571" w:type="dxa"/>
            <w:gridSpan w:val="3"/>
            <w:hideMark/>
          </w:tcPr>
          <w:p w14:paraId="3139DF0C"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b)</w:t>
            </w:r>
          </w:p>
        </w:tc>
        <w:tc>
          <w:tcPr>
            <w:tcW w:w="9778" w:type="dxa"/>
            <w:gridSpan w:val="2"/>
            <w:hideMark/>
          </w:tcPr>
          <w:p w14:paraId="142EA6B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den Nachweis der Erfüllung der Anforderungen gemäß § 80 in Verbindung mit der Verordnung gemäß § 82, soweit diese Anforderungen im Energieausweis nach </w:t>
            </w:r>
            <w:proofErr w:type="spellStart"/>
            <w:r w:rsidRPr="0035317A">
              <w:rPr>
                <w:rFonts w:ascii="Arial" w:eastAsia="Times New Roman" w:hAnsi="Arial" w:cs="Arial"/>
                <w:color w:val="000000"/>
                <w:sz w:val="15"/>
                <w:szCs w:val="15"/>
                <w:lang w:eastAsia="de-DE"/>
              </w:rPr>
              <w:t>lit</w:t>
            </w:r>
            <w:proofErr w:type="spellEnd"/>
            <w:r w:rsidRPr="0035317A">
              <w:rPr>
                <w:rFonts w:ascii="Arial" w:eastAsia="Times New Roman" w:hAnsi="Arial" w:cs="Arial"/>
                <w:color w:val="000000"/>
                <w:sz w:val="15"/>
                <w:szCs w:val="15"/>
                <w:lang w:eastAsia="de-DE"/>
              </w:rPr>
              <w:t>. a nicht berücksichtigt sind oder kein Energieausweis zu erstellen ist;</w:t>
            </w:r>
          </w:p>
        </w:tc>
      </w:tr>
      <w:tr w:rsidR="0035317A" w:rsidRPr="0035317A" w14:paraId="0DA43329" w14:textId="77777777" w:rsidTr="00DF076A">
        <w:trPr>
          <w:tblCellSpacing w:w="0" w:type="dxa"/>
        </w:trPr>
        <w:tc>
          <w:tcPr>
            <w:tcW w:w="571" w:type="dxa"/>
            <w:gridSpan w:val="3"/>
            <w:hideMark/>
          </w:tcPr>
          <w:p w14:paraId="265B6687" w14:textId="4D87F021" w:rsidR="00FF0065" w:rsidRPr="0035317A" w:rsidRDefault="0035317A" w:rsidP="00FF0065">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c)</w:t>
            </w:r>
          </w:p>
        </w:tc>
        <w:tc>
          <w:tcPr>
            <w:tcW w:w="9778" w:type="dxa"/>
            <w:gridSpan w:val="2"/>
            <w:hideMark/>
          </w:tcPr>
          <w:p w14:paraId="1B790AE8" w14:textId="37F22F78" w:rsidR="00FF0065" w:rsidRPr="0035317A" w:rsidRDefault="0035317A" w:rsidP="00FF0065">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den durch einen nach den für die Berufsausübung maßgeblichen Vorschriften berechtigten Sachverständigen für das einschlägige Fachgebiet erbrachten Nachweis, dass die Anforderungen gemäß § 80 Abs. 5 berücksichtigt werden;</w:t>
            </w:r>
          </w:p>
        </w:tc>
      </w:tr>
      <w:tr w:rsidR="00FF0065" w:rsidRPr="0035317A" w14:paraId="483AA359" w14:textId="77777777" w:rsidTr="00DF076A">
        <w:trPr>
          <w:tblCellSpacing w:w="0" w:type="dxa"/>
        </w:trPr>
        <w:tc>
          <w:tcPr>
            <w:tcW w:w="571" w:type="dxa"/>
            <w:gridSpan w:val="3"/>
            <w:hideMark/>
          </w:tcPr>
          <w:p w14:paraId="3A32C166" w14:textId="77777777" w:rsidR="00FF0065" w:rsidRPr="0035317A" w:rsidRDefault="00FF0065" w:rsidP="0064161B">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a)</w:t>
            </w:r>
          </w:p>
        </w:tc>
        <w:tc>
          <w:tcPr>
            <w:tcW w:w="9778" w:type="dxa"/>
            <w:gridSpan w:val="2"/>
            <w:hideMark/>
          </w:tcPr>
          <w:p w14:paraId="48322ECF" w14:textId="2D88DC58" w:rsidR="00FF0065" w:rsidRPr="0035317A" w:rsidRDefault="00FF0065" w:rsidP="0064161B">
            <w:pPr>
              <w:snapToGrid w:val="0"/>
              <w:spacing w:before="40" w:after="0" w:line="220" w:lineRule="atLeast"/>
              <w:jc w:val="both"/>
              <w:rPr>
                <w:rFonts w:ascii="Arial" w:eastAsia="Times New Roman" w:hAnsi="Arial" w:cs="Arial"/>
                <w:color w:val="000000"/>
                <w:sz w:val="15"/>
                <w:szCs w:val="15"/>
                <w:lang w:eastAsia="de-DE"/>
              </w:rPr>
            </w:pPr>
            <w:r w:rsidRPr="00FF0065">
              <w:rPr>
                <w:rFonts w:ascii="Arial" w:eastAsia="Times New Roman" w:hAnsi="Arial" w:cs="Arial"/>
                <w:color w:val="000000"/>
                <w:sz w:val="15"/>
                <w:szCs w:val="15"/>
                <w:lang w:eastAsia="de-DE"/>
              </w:rPr>
              <w:t>die Berechnung gemäß § 80b Abs. 2 Z 1 bis 3 in überprüfbarer Form</w:t>
            </w:r>
          </w:p>
        </w:tc>
      </w:tr>
      <w:tr w:rsidR="0035317A" w:rsidRPr="0035317A" w14:paraId="7F758120" w14:textId="77777777" w:rsidTr="00DF076A">
        <w:trPr>
          <w:tblCellSpacing w:w="0" w:type="dxa"/>
        </w:trPr>
        <w:tc>
          <w:tcPr>
            <w:tcW w:w="400"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lastRenderedPageBreak/>
              <w:t>9.</w:t>
            </w:r>
          </w:p>
        </w:tc>
        <w:tc>
          <w:tcPr>
            <w:tcW w:w="9949" w:type="dxa"/>
            <w:gridSpan w:val="3"/>
            <w:hideMark/>
          </w:tcPr>
          <w:p w14:paraId="3BAD3921"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gegebenenfalls die Art und die Darstellung der baulichen Vorsorge für Heizungsanlagen samt Rauchfängen einschließlich der Rauchfanganschlüsse, allfällige Aufzüge, Lüftungs- und Förderleitungen, Klimaanlagen u. dgl.;</w:t>
            </w:r>
          </w:p>
        </w:tc>
      </w:tr>
      <w:tr w:rsidR="0035317A" w:rsidRPr="0035317A" w14:paraId="4C11604B" w14:textId="77777777" w:rsidTr="00DF076A">
        <w:trPr>
          <w:tblCellSpacing w:w="0" w:type="dxa"/>
        </w:trPr>
        <w:tc>
          <w:tcPr>
            <w:tcW w:w="400" w:type="dxa"/>
            <w:gridSpan w:val="2"/>
            <w:vAlign w:val="center"/>
            <w:hideMark/>
          </w:tcPr>
          <w:p w14:paraId="59E7962B"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10.</w:t>
            </w:r>
          </w:p>
        </w:tc>
        <w:tc>
          <w:tcPr>
            <w:tcW w:w="9949" w:type="dxa"/>
            <w:gridSpan w:val="3"/>
            <w:vAlign w:val="center"/>
            <w:hideMark/>
          </w:tcPr>
          <w:p w14:paraId="2478DF0B"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i/>
                <w:iCs/>
                <w:color w:val="000000"/>
                <w:sz w:val="15"/>
                <w:szCs w:val="15"/>
                <w:lang w:eastAsia="de-DE"/>
              </w:rPr>
              <w:t>(Anm.: entfallen)</w:t>
            </w:r>
          </w:p>
        </w:tc>
      </w:tr>
      <w:tr w:rsidR="0035317A" w:rsidRPr="0035317A" w14:paraId="6EB18C4D" w14:textId="77777777" w:rsidTr="00DF076A">
        <w:trPr>
          <w:tblCellSpacing w:w="0" w:type="dxa"/>
        </w:trPr>
        <w:tc>
          <w:tcPr>
            <w:tcW w:w="400" w:type="dxa"/>
            <w:gridSpan w:val="2"/>
            <w:hideMark/>
          </w:tcPr>
          <w:p w14:paraId="51A7F90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11.</w:t>
            </w:r>
          </w:p>
        </w:tc>
        <w:tc>
          <w:tcPr>
            <w:tcW w:w="9949" w:type="dxa"/>
            <w:gridSpan w:val="3"/>
            <w:hideMark/>
          </w:tcPr>
          <w:p w14:paraId="3409954D"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 Beschreibung des Bauplatzes und der geplanten baulichen Anlage mit Angabe aller für die Bewilligung maßgebenden, aus den Plänen nicht ersichtlichen Umständen, insbesondere auch mit Angaben über den Verwendungszweck der geplanten baulichen Anlagen (Baubeschreibung).</w:t>
            </w:r>
          </w:p>
        </w:tc>
      </w:tr>
    </w:tbl>
    <w:p w14:paraId="2C60644E" w14:textId="77777777" w:rsidR="0035317A" w:rsidRPr="0035317A" w:rsidRDefault="0035317A" w:rsidP="00DF076A">
      <w:pPr>
        <w:snapToGrid w:val="0"/>
        <w:spacing w:before="80" w:after="0"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F076A">
      <w:pPr>
        <w:snapToGrid w:val="0"/>
        <w:spacing w:before="80" w:after="0"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403ED74" w:rsidR="0035317A" w:rsidRDefault="0035317A"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2118C751" w14:textId="79247EED" w:rsidR="005349BC" w:rsidRPr="003170D8" w:rsidRDefault="005349BC" w:rsidP="00DF076A">
      <w:pPr>
        <w:shd w:val="clear" w:color="auto" w:fill="D9D9D9" w:themeFill="background1" w:themeFillShade="D9"/>
        <w:snapToGrid w:val="0"/>
        <w:spacing w:after="75" w:line="288" w:lineRule="auto"/>
        <w:ind w:right="-1" w:hanging="284"/>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w:t>
      </w:r>
      <w:r w:rsidR="00D23DCF">
        <w:rPr>
          <w:rFonts w:ascii="Arial" w:eastAsia="Times New Roman" w:hAnsi="Arial" w:cs="Arial"/>
          <w:b/>
          <w:bCs/>
          <w:color w:val="000000"/>
          <w:sz w:val="20"/>
          <w:szCs w:val="20"/>
          <w:lang w:eastAsia="de-DE"/>
        </w:rPr>
        <w:t>t</w:t>
      </w:r>
      <w:r w:rsidRPr="003170D8">
        <w:rPr>
          <w:rFonts w:ascii="Arial" w:eastAsia="Times New Roman" w:hAnsi="Arial" w:cs="Arial"/>
          <w:b/>
          <w:bCs/>
          <w:color w:val="000000"/>
          <w:sz w:val="20"/>
          <w:szCs w:val="20"/>
          <w:lang w:eastAsia="de-DE"/>
        </w:rPr>
        <w:t>e Verfahren gemäß §33:</w:t>
      </w:r>
    </w:p>
    <w:p w14:paraId="00F47B35" w14:textId="77777777" w:rsidR="00830BDD" w:rsidRPr="005349BC" w:rsidRDefault="00830BDD" w:rsidP="00DF076A">
      <w:pPr>
        <w:snapToGrid w:val="0"/>
        <w:spacing w:before="80" w:after="75"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3E275827" w14:textId="77777777" w:rsidR="00830BDD" w:rsidRPr="005349BC" w:rsidRDefault="00830BDD" w:rsidP="00DF076A">
      <w:pPr>
        <w:snapToGrid w:val="0"/>
        <w:spacing w:after="0"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081" w:type="pct"/>
        <w:tblCellSpacing w:w="0" w:type="dxa"/>
        <w:tblInd w:w="-162" w:type="dxa"/>
        <w:tblCellMar>
          <w:left w:w="15" w:type="dxa"/>
          <w:right w:w="15" w:type="dxa"/>
        </w:tblCellMar>
        <w:tblLook w:val="04A0" w:firstRow="1" w:lastRow="0" w:firstColumn="1" w:lastColumn="0" w:noHBand="0" w:noVBand="1"/>
      </w:tblPr>
      <w:tblGrid>
        <w:gridCol w:w="191"/>
        <w:gridCol w:w="73"/>
        <w:gridCol w:w="9963"/>
      </w:tblGrid>
      <w:tr w:rsidR="00830BDD" w:rsidRPr="005349BC" w14:paraId="51CB3E6E" w14:textId="77777777" w:rsidTr="00DF076A">
        <w:trPr>
          <w:tblCellSpacing w:w="0" w:type="dxa"/>
        </w:trPr>
        <w:tc>
          <w:tcPr>
            <w:tcW w:w="191" w:type="dxa"/>
            <w:hideMark/>
          </w:tcPr>
          <w:p w14:paraId="066D96FB" w14:textId="77777777" w:rsidR="00830BDD" w:rsidRPr="005349BC" w:rsidRDefault="00830BDD" w:rsidP="00BC374A">
            <w:pPr>
              <w:snapToGrid w:val="0"/>
              <w:spacing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036" w:type="dxa"/>
            <w:gridSpan w:val="2"/>
            <w:hideMark/>
          </w:tcPr>
          <w:p w14:paraId="3545CCB6" w14:textId="320F240B" w:rsidR="00830BDD" w:rsidRPr="005349BC" w:rsidRDefault="00AA493B" w:rsidP="00BC374A">
            <w:pPr>
              <w:snapToGrid w:val="0"/>
              <w:spacing w:after="0" w:line="220" w:lineRule="atLeast"/>
              <w:jc w:val="both"/>
              <w:rPr>
                <w:rFonts w:ascii="Arial" w:eastAsia="Times New Roman" w:hAnsi="Arial" w:cs="Arial"/>
                <w:color w:val="000000"/>
                <w:sz w:val="15"/>
                <w:szCs w:val="15"/>
                <w:lang w:eastAsia="de-DE"/>
              </w:rPr>
            </w:pPr>
            <w:r w:rsidRPr="00AA493B">
              <w:rPr>
                <w:rFonts w:ascii="Arial" w:eastAsia="Times New Roman" w:hAnsi="Arial" w:cs="Arial"/>
                <w:color w:val="000000"/>
                <w:sz w:val="15"/>
                <w:szCs w:val="15"/>
                <w:lang w:eastAsia="de-DE"/>
              </w:rPr>
              <w:t xml:space="preserve">für Vorhaben nach § 20 Z 1, 1a, 2 </w:t>
            </w:r>
            <w:proofErr w:type="spellStart"/>
            <w:r w:rsidRPr="00AA493B">
              <w:rPr>
                <w:rFonts w:ascii="Arial" w:eastAsia="Times New Roman" w:hAnsi="Arial" w:cs="Arial"/>
                <w:color w:val="000000"/>
                <w:sz w:val="15"/>
                <w:szCs w:val="15"/>
                <w:lang w:eastAsia="de-DE"/>
              </w:rPr>
              <w:t>lit</w:t>
            </w:r>
            <w:proofErr w:type="spellEnd"/>
            <w:r w:rsidRPr="00AA493B">
              <w:rPr>
                <w:rFonts w:ascii="Arial" w:eastAsia="Times New Roman" w:hAnsi="Arial" w:cs="Arial"/>
                <w:color w:val="000000"/>
                <w:sz w:val="15"/>
                <w:szCs w:val="15"/>
                <w:lang w:eastAsia="de-DE"/>
              </w:rPr>
              <w:t>. a bis d und Z 3 die Unterlagen gemäß § 22 und §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tc>
      </w:tr>
      <w:tr w:rsidR="00830BDD" w:rsidRPr="005349BC" w14:paraId="09C2263B" w14:textId="77777777" w:rsidTr="00DF076A">
        <w:trPr>
          <w:tblCellSpacing w:w="0" w:type="dxa"/>
        </w:trPr>
        <w:tc>
          <w:tcPr>
            <w:tcW w:w="191" w:type="dxa"/>
            <w:hideMark/>
          </w:tcPr>
          <w:p w14:paraId="7D26D368"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10036" w:type="dxa"/>
            <w:gridSpan w:val="2"/>
            <w:hideMark/>
          </w:tcPr>
          <w:p w14:paraId="558927A1" w14:textId="6B311838" w:rsidR="00830BDD" w:rsidRPr="005349BC" w:rsidRDefault="002D3E9E" w:rsidP="00F00284">
            <w:pPr>
              <w:snapToGrid w:val="0"/>
              <w:spacing w:before="40" w:after="0" w:line="220" w:lineRule="atLeast"/>
              <w:jc w:val="both"/>
              <w:rPr>
                <w:rFonts w:ascii="Arial" w:eastAsia="Times New Roman" w:hAnsi="Arial" w:cs="Arial"/>
                <w:color w:val="000000"/>
                <w:sz w:val="15"/>
                <w:szCs w:val="15"/>
                <w:lang w:eastAsia="de-DE"/>
              </w:rPr>
            </w:pPr>
            <w:r w:rsidRPr="002D3E9E">
              <w:rPr>
                <w:rFonts w:ascii="Arial" w:eastAsia="Times New Roman" w:hAnsi="Arial" w:cs="Arial"/>
                <w:color w:val="000000"/>
                <w:sz w:val="15"/>
                <w:szCs w:val="15"/>
                <w:lang w:eastAsia="de-DE"/>
              </w:rPr>
              <w:t xml:space="preserve">für Vorhaben nach § 20 Z 2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 xml:space="preserve">. e bis g sowie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 i bis l, Z 5 und Z 7“</w:t>
            </w:r>
          </w:p>
        </w:tc>
      </w:tr>
      <w:tr w:rsidR="00830BDD" w:rsidRPr="005349BC" w14:paraId="0FF158C1" w14:textId="77777777" w:rsidTr="00DF076A">
        <w:trPr>
          <w:tblCellSpacing w:w="0" w:type="dxa"/>
        </w:trPr>
        <w:tc>
          <w:tcPr>
            <w:tcW w:w="264" w:type="dxa"/>
            <w:gridSpan w:val="2"/>
            <w:hideMark/>
          </w:tcPr>
          <w:p w14:paraId="784157A2"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DCBD683"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830BDD" w:rsidRPr="005349BC" w14:paraId="694CA965" w14:textId="77777777" w:rsidTr="00DF076A">
        <w:trPr>
          <w:tblCellSpacing w:w="0" w:type="dxa"/>
        </w:trPr>
        <w:tc>
          <w:tcPr>
            <w:tcW w:w="264" w:type="dxa"/>
            <w:gridSpan w:val="2"/>
            <w:hideMark/>
          </w:tcPr>
          <w:p w14:paraId="38E68CA6"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FAEA068"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830BDD" w:rsidRPr="005349BC" w14:paraId="65BF7159" w14:textId="77777777" w:rsidTr="00DF076A">
        <w:trPr>
          <w:tblCellSpacing w:w="0" w:type="dxa"/>
        </w:trPr>
        <w:tc>
          <w:tcPr>
            <w:tcW w:w="264" w:type="dxa"/>
            <w:gridSpan w:val="2"/>
            <w:hideMark/>
          </w:tcPr>
          <w:p w14:paraId="3D0B6C05"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A3BDDF8" w14:textId="57EE2C55" w:rsidR="00830BDD" w:rsidRPr="005349BC" w:rsidRDefault="00801EF8" w:rsidP="00F00284">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d</w:t>
            </w:r>
            <w:r w:rsidR="00830BDD" w:rsidRPr="000A13E6">
              <w:rPr>
                <w:rFonts w:ascii="Arial" w:eastAsia="Times New Roman" w:hAnsi="Arial" w:cs="Arial"/>
                <w:color w:val="000000"/>
                <w:sz w:val="15"/>
                <w:szCs w:val="15"/>
                <w:lang w:eastAsia="de-DE"/>
              </w:rPr>
              <w:t>er Nachweis des Eigentums oder des Baurechtes an dem für die Bebauung vorgesehenen Grundstück in Form einer amtlichen Grundbuchabschrift oder in anderer rechtlich gesicherter Form, jeweils nicht älter als sechs Wochen,</w:t>
            </w:r>
          </w:p>
        </w:tc>
      </w:tr>
      <w:tr w:rsidR="00830BDD" w:rsidRPr="005349BC" w14:paraId="152820B5" w14:textId="77777777" w:rsidTr="00DF076A">
        <w:trPr>
          <w:tblCellSpacing w:w="0" w:type="dxa"/>
        </w:trPr>
        <w:tc>
          <w:tcPr>
            <w:tcW w:w="264" w:type="dxa"/>
            <w:gridSpan w:val="2"/>
            <w:hideMark/>
          </w:tcPr>
          <w:p w14:paraId="7C6C3FB7"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5FD54E42"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r w:rsidRPr="005349BC">
              <w:rPr>
                <w:rFonts w:ascii="Arial" w:eastAsia="Times New Roman" w:hAnsi="Arial" w:cs="Arial"/>
                <w:color w:val="000000"/>
                <w:sz w:val="15"/>
                <w:szCs w:val="15"/>
                <w:lang w:eastAsia="de-DE"/>
              </w:rPr>
              <w:t>,</w:t>
            </w:r>
          </w:p>
        </w:tc>
      </w:tr>
      <w:tr w:rsidR="00830BDD" w:rsidRPr="005349BC" w14:paraId="67F9C98E" w14:textId="77777777" w:rsidTr="00DF076A">
        <w:trPr>
          <w:tblCellSpacing w:w="0" w:type="dxa"/>
        </w:trPr>
        <w:tc>
          <w:tcPr>
            <w:tcW w:w="264" w:type="dxa"/>
            <w:gridSpan w:val="2"/>
            <w:hideMark/>
          </w:tcPr>
          <w:p w14:paraId="3F7B745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7E2B8E29"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 22 Abs. 2 Z 3,</w:t>
            </w:r>
          </w:p>
        </w:tc>
      </w:tr>
      <w:tr w:rsidR="00830BDD" w:rsidRPr="005349BC" w14:paraId="565CE25F" w14:textId="77777777" w:rsidTr="00DF076A">
        <w:trPr>
          <w:tblCellSpacing w:w="0" w:type="dxa"/>
        </w:trPr>
        <w:tc>
          <w:tcPr>
            <w:tcW w:w="264" w:type="dxa"/>
            <w:gridSpan w:val="2"/>
            <w:hideMark/>
          </w:tcPr>
          <w:p w14:paraId="74B646CB"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FC6BD67"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830BDD" w:rsidRPr="005349BC" w14:paraId="26D72FF3" w14:textId="77777777" w:rsidTr="00DF076A">
        <w:trPr>
          <w:tblCellSpacing w:w="0" w:type="dxa"/>
        </w:trPr>
        <w:tc>
          <w:tcPr>
            <w:tcW w:w="191" w:type="dxa"/>
            <w:hideMark/>
          </w:tcPr>
          <w:p w14:paraId="44653B11"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10036" w:type="dxa"/>
            <w:gridSpan w:val="2"/>
            <w:hideMark/>
          </w:tcPr>
          <w:p w14:paraId="7A97CBDF" w14:textId="77777777" w:rsidR="00830BDD"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für 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h</w:t>
            </w:r>
          </w:p>
          <w:p w14:paraId="2C751BE7"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erforderlichen Grundrisse und Schnitte bezüglich des Heiz- und Lagerraumes sowie des Abgasfanges,</w:t>
            </w:r>
          </w:p>
          <w:p w14:paraId="23BC4A5B"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097D4BF2" w14:textId="77777777" w:rsidR="00830BDD" w:rsidRPr="000A13E6" w:rsidRDefault="00830BDD" w:rsidP="00F00284">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der Nachweis über das ordnungsgemäße Inverkehrbringen im Sinn des Steiermärkischen Heizungs- und Klimaanlagengesetzes 2021zusätzlich der Nachweis über das ordnungsgemäße Inverkehrbringen im Sinn des Steiermärkischen Feuerungsanlagengesetzes 2016;</w:t>
            </w:r>
          </w:p>
        </w:tc>
      </w:tr>
      <w:tr w:rsidR="00830BDD" w:rsidRPr="005349BC" w14:paraId="23A87A1E" w14:textId="77777777" w:rsidTr="00DF076A">
        <w:trPr>
          <w:tblCellSpacing w:w="0" w:type="dxa"/>
        </w:trPr>
        <w:tc>
          <w:tcPr>
            <w:tcW w:w="191" w:type="dxa"/>
            <w:hideMark/>
          </w:tcPr>
          <w:p w14:paraId="28573720"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036" w:type="dxa"/>
            <w:gridSpan w:val="2"/>
            <w:hideMark/>
          </w:tcPr>
          <w:p w14:paraId="34EA82CB" w14:textId="77777777"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5 zusätzlich die Unterlagen gemäß § 23 Abs. 1 Z 8 betreffend Energieeinsparung und Wärmeschutz;</w:t>
            </w:r>
          </w:p>
        </w:tc>
      </w:tr>
      <w:tr w:rsidR="00830BDD" w:rsidRPr="005349BC" w14:paraId="6C040ABA" w14:textId="77777777" w:rsidTr="00DF076A">
        <w:trPr>
          <w:tblCellSpacing w:w="0" w:type="dxa"/>
        </w:trPr>
        <w:tc>
          <w:tcPr>
            <w:tcW w:w="191" w:type="dxa"/>
            <w:hideMark/>
          </w:tcPr>
          <w:p w14:paraId="1161989C" w14:textId="77777777" w:rsidR="00830BDD" w:rsidRPr="005349BC" w:rsidRDefault="00830BDD" w:rsidP="00F00284">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036" w:type="dxa"/>
            <w:gridSpan w:val="2"/>
            <w:hideMark/>
          </w:tcPr>
          <w:p w14:paraId="682845A0" w14:textId="24C1EE15" w:rsidR="00830BDD" w:rsidRPr="005349BC" w:rsidRDefault="00830BDD" w:rsidP="00F00284">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6 die Unterlagen gemäß § 32</w:t>
            </w:r>
            <w:r w:rsidR="0090481F">
              <w:rPr>
                <w:rFonts w:ascii="Arial" w:eastAsia="Times New Roman" w:hAnsi="Arial" w:cs="Arial"/>
                <w:color w:val="000000"/>
                <w:sz w:val="15"/>
                <w:szCs w:val="15"/>
                <w:lang w:eastAsia="de-DE"/>
              </w:rPr>
              <w:t>;</w:t>
            </w:r>
            <w:r w:rsidRPr="005349BC">
              <w:rPr>
                <w:rFonts w:ascii="Arial" w:eastAsia="Times New Roman" w:hAnsi="Arial" w:cs="Arial"/>
                <w:color w:val="000000"/>
                <w:sz w:val="15"/>
                <w:szCs w:val="15"/>
                <w:lang w:eastAsia="de-DE"/>
              </w:rPr>
              <w:t>.</w:t>
            </w:r>
          </w:p>
        </w:tc>
      </w:tr>
      <w:tr w:rsidR="0090481F" w:rsidRPr="005349BC" w14:paraId="0CD15F87" w14:textId="77777777" w:rsidTr="00DF076A">
        <w:trPr>
          <w:tblCellSpacing w:w="0" w:type="dxa"/>
        </w:trPr>
        <w:tc>
          <w:tcPr>
            <w:tcW w:w="191" w:type="dxa"/>
          </w:tcPr>
          <w:p w14:paraId="47E1DB8B" w14:textId="4EAC0AF5" w:rsidR="0090481F" w:rsidRPr="005349BC" w:rsidRDefault="0090481F" w:rsidP="00F00284">
            <w:pPr>
              <w:snapToGrid w:val="0"/>
              <w:spacing w:before="40" w:after="0" w:line="220" w:lineRule="atLeast"/>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 xml:space="preserve">6 </w:t>
            </w:r>
          </w:p>
        </w:tc>
        <w:tc>
          <w:tcPr>
            <w:tcW w:w="10036" w:type="dxa"/>
            <w:gridSpan w:val="2"/>
          </w:tcPr>
          <w:p w14:paraId="544582D1" w14:textId="77777777" w:rsidR="0090481F" w:rsidRPr="0090481F" w:rsidRDefault="0090481F" w:rsidP="0090481F">
            <w:p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 20 Z 4 und 4a</w:t>
            </w:r>
          </w:p>
          <w:p w14:paraId="02448075" w14:textId="747A1E2E"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 Lageplan im Maßstab 1:1000 (zweifach),</w:t>
            </w:r>
          </w:p>
          <w:p w14:paraId="4B1BCAA9" w14:textId="7561EFA1"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56DD73B9" w14:textId="0239BB12" w:rsidR="0090481F" w:rsidRPr="0090481F"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eine technische Beschreibung, bei Batteriespeichern mit Darlegung des Energieinhalts,</w:t>
            </w:r>
          </w:p>
          <w:p w14:paraId="3EB04EF2" w14:textId="347BC05D" w:rsidR="0090481F" w:rsidRPr="005349BC" w:rsidRDefault="0090481F" w:rsidP="0090481F">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 20 Z 4 zusätzlich Angaben zum Schallleistungspegel</w:t>
            </w:r>
          </w:p>
        </w:tc>
      </w:tr>
    </w:tbl>
    <w:p w14:paraId="721C6838"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46D726DA" w14:textId="77777777" w:rsidR="00830BDD" w:rsidRPr="005349BC" w:rsidRDefault="00830BDD" w:rsidP="00DF076A">
      <w:pPr>
        <w:snapToGrid w:val="0"/>
        <w:spacing w:before="80" w:after="75" w:line="240"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73"/>
        <w:gridCol w:w="10077"/>
        <w:gridCol w:w="658"/>
      </w:tblGrid>
      <w:tr w:rsidR="00830BDD" w:rsidRPr="005349BC" w14:paraId="0E3114D1" w14:textId="77777777" w:rsidTr="00DF076A">
        <w:trPr>
          <w:gridAfter w:val="1"/>
          <w:wAfter w:w="299" w:type="pct"/>
          <w:tblCellSpacing w:w="0" w:type="dxa"/>
        </w:trPr>
        <w:tc>
          <w:tcPr>
            <w:tcW w:w="124" w:type="pct"/>
            <w:hideMark/>
          </w:tcPr>
          <w:p w14:paraId="46FA526F"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577" w:type="pct"/>
            <w:hideMark/>
          </w:tcPr>
          <w:p w14:paraId="0C3952FB"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830BDD" w:rsidRPr="005349BC" w14:paraId="5E015915" w14:textId="77777777" w:rsidTr="00F00284">
        <w:trPr>
          <w:tblCellSpacing w:w="0" w:type="dxa"/>
        </w:trPr>
        <w:tc>
          <w:tcPr>
            <w:tcW w:w="0" w:type="auto"/>
            <w:hideMark/>
          </w:tcPr>
          <w:p w14:paraId="0BF86128"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gridSpan w:val="2"/>
            <w:hideMark/>
          </w:tcPr>
          <w:p w14:paraId="52B3FD18"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830BDD" w:rsidRPr="005349BC" w14:paraId="79C266B3" w14:textId="77777777" w:rsidTr="00F00284">
        <w:trPr>
          <w:tblCellSpacing w:w="0" w:type="dxa"/>
        </w:trPr>
        <w:tc>
          <w:tcPr>
            <w:tcW w:w="0" w:type="auto"/>
            <w:hideMark/>
          </w:tcPr>
          <w:p w14:paraId="74C372E3"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gridSpan w:val="2"/>
            <w:hideMark/>
          </w:tcPr>
          <w:p w14:paraId="091B5CC3"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830BDD" w:rsidRPr="005349BC" w14:paraId="1BFD23DB" w14:textId="77777777" w:rsidTr="00F00284">
        <w:trPr>
          <w:tblCellSpacing w:w="0" w:type="dxa"/>
        </w:trPr>
        <w:tc>
          <w:tcPr>
            <w:tcW w:w="0" w:type="auto"/>
            <w:hideMark/>
          </w:tcPr>
          <w:p w14:paraId="31EAD445" w14:textId="77777777" w:rsidR="00830BDD" w:rsidRPr="005349BC" w:rsidRDefault="00830BDD" w:rsidP="00DF076A">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gridSpan w:val="2"/>
            <w:hideMark/>
          </w:tcPr>
          <w:p w14:paraId="18DE1CA2" w14:textId="77777777" w:rsidR="00830BDD" w:rsidRPr="005349BC" w:rsidRDefault="00830BDD" w:rsidP="00DF076A">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 26 eingehalten werden.</w:t>
            </w:r>
          </w:p>
        </w:tc>
      </w:tr>
    </w:tbl>
    <w:p w14:paraId="59555A74"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 2 Z 1 vor, hat die Behörde das Baubewilligungsverfahren nach den Bestimmungen des II. Abschnittes dieses Teiles (§§ 24 ff) einzuleiten und den Bauwerber hievon zu verständigen.</w:t>
      </w:r>
    </w:p>
    <w:p w14:paraId="3A7C0270"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(6) Bauvorhaben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4276448D" w14:textId="77777777" w:rsidR="00830BDD" w:rsidRPr="005349BC"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E30A219" w14:textId="77777777" w:rsidR="00830BDD" w:rsidRDefault="00830BDD" w:rsidP="00DF076A">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 29 bescheidmäßig zu entscheiden. §§ 30 und 31 finden Anwendung.</w:t>
      </w:r>
    </w:p>
    <w:p w14:paraId="53BB9BF7" w14:textId="77777777" w:rsidR="00DF076A" w:rsidRDefault="00DF076A" w:rsidP="00DF076A">
      <w:pPr>
        <w:snapToGrid w:val="0"/>
        <w:spacing w:before="80" w:after="75" w:line="288" w:lineRule="auto"/>
        <w:ind w:right="141" w:hanging="142"/>
        <w:jc w:val="right"/>
        <w:rPr>
          <w:rFonts w:ascii="Arial" w:hAnsi="Arial" w:cs="Arial"/>
          <w:sz w:val="15"/>
          <w:szCs w:val="15"/>
        </w:rPr>
      </w:pPr>
    </w:p>
    <w:p w14:paraId="3AC780DC" w14:textId="02E937AD" w:rsidR="00830BDD" w:rsidRPr="005349BC" w:rsidRDefault="00830BDD" w:rsidP="00DF076A">
      <w:pPr>
        <w:snapToGrid w:val="0"/>
        <w:spacing w:before="80" w:after="75" w:line="288" w:lineRule="auto"/>
        <w:ind w:left="-284" w:right="141" w:hanging="283"/>
        <w:jc w:val="right"/>
        <w:rPr>
          <w:rFonts w:ascii="Arial" w:hAnsi="Arial" w:cs="Arial"/>
          <w:sz w:val="15"/>
          <w:szCs w:val="15"/>
        </w:rPr>
      </w:pPr>
      <w:r>
        <w:rPr>
          <w:rFonts w:ascii="Arial" w:hAnsi="Arial" w:cs="Arial"/>
          <w:sz w:val="15"/>
          <w:szCs w:val="15"/>
        </w:rPr>
        <w:t xml:space="preserve">Stand </w:t>
      </w:r>
      <w:r w:rsidR="00337A03">
        <w:rPr>
          <w:rFonts w:ascii="Arial" w:hAnsi="Arial" w:cs="Arial"/>
          <w:sz w:val="15"/>
          <w:szCs w:val="15"/>
        </w:rPr>
        <w:t>März 2026</w:t>
      </w:r>
    </w:p>
    <w:sectPr w:rsidR="00830BDD" w:rsidRPr="005349BC" w:rsidSect="00DF076A">
      <w:footerReference w:type="default" r:id="rId12"/>
      <w:pgSz w:w="11906" w:h="16838"/>
      <w:pgMar w:top="426" w:right="991" w:bottom="284" w:left="851"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A6F3" w14:textId="77777777" w:rsidR="00296710" w:rsidRDefault="00296710" w:rsidP="00CD0C18">
      <w:pPr>
        <w:spacing w:after="0" w:line="240" w:lineRule="auto"/>
      </w:pPr>
      <w:r>
        <w:separator/>
      </w:r>
    </w:p>
  </w:endnote>
  <w:endnote w:type="continuationSeparator" w:id="0">
    <w:p w14:paraId="4CEB6F73" w14:textId="77777777" w:rsidR="00296710" w:rsidRDefault="00296710"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63A" w14:textId="602281AE" w:rsidR="00DF076A" w:rsidRDefault="00DF076A" w:rsidP="00DF076A">
    <w:pPr>
      <w:pStyle w:val="Fuzeile"/>
      <w:pBdr>
        <w:top w:val="single" w:sz="4" w:space="1" w:color="auto"/>
      </w:pBdr>
      <w:tabs>
        <w:tab w:val="clear" w:pos="9072"/>
        <w:tab w:val="right" w:pos="9639"/>
      </w:tabs>
      <w:ind w:right="-1" w:hanging="142"/>
    </w:pPr>
    <w:r>
      <w:rPr>
        <w:rFonts w:ascii="Arial" w:hAnsi="Arial" w:cs="Arial"/>
        <w:sz w:val="20"/>
        <w:szCs w:val="20"/>
      </w:rPr>
      <w:t>Ansuchen Baubewilligung §20</w:t>
    </w:r>
    <w:r w:rsidRPr="00DD2460">
      <w:rPr>
        <w:rFonts w:ascii="Arial" w:hAnsi="Arial" w:cs="Arial"/>
        <w:sz w:val="20"/>
        <w:szCs w:val="20"/>
      </w:rPr>
      <w:t xml:space="preserve">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t xml:space="preserve">Seite </w:t>
    </w:r>
    <w:sdt>
      <w:sdtPr>
        <w:id w:val="161748824"/>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010E" w14:textId="77777777" w:rsidR="00296710" w:rsidRDefault="00296710" w:rsidP="00CD0C18">
      <w:pPr>
        <w:spacing w:after="0" w:line="240" w:lineRule="auto"/>
      </w:pPr>
      <w:r>
        <w:separator/>
      </w:r>
    </w:p>
  </w:footnote>
  <w:footnote w:type="continuationSeparator" w:id="0">
    <w:p w14:paraId="0E450DD5" w14:textId="77777777" w:rsidR="00296710" w:rsidRDefault="00296710"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5409B0"/>
    <w:multiLevelType w:val="multilevel"/>
    <w:tmpl w:val="9E7E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114AC"/>
    <w:multiLevelType w:val="hybridMultilevel"/>
    <w:tmpl w:val="A1023168"/>
    <w:lvl w:ilvl="0" w:tplc="9CAC007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F93559"/>
    <w:multiLevelType w:val="multilevel"/>
    <w:tmpl w:val="AD2E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041405">
    <w:abstractNumId w:val="0"/>
  </w:num>
  <w:num w:numId="2" w16cid:durableId="255098465">
    <w:abstractNumId w:val="2"/>
  </w:num>
  <w:num w:numId="3" w16cid:durableId="447549591">
    <w:abstractNumId w:val="3"/>
  </w:num>
  <w:num w:numId="4" w16cid:durableId="61067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32DE6"/>
    <w:rsid w:val="0005434A"/>
    <w:rsid w:val="000903E8"/>
    <w:rsid w:val="000D7B18"/>
    <w:rsid w:val="000F1DC1"/>
    <w:rsid w:val="001201DA"/>
    <w:rsid w:val="00171957"/>
    <w:rsid w:val="00171F90"/>
    <w:rsid w:val="001F37DF"/>
    <w:rsid w:val="00266902"/>
    <w:rsid w:val="00296710"/>
    <w:rsid w:val="002D3E9E"/>
    <w:rsid w:val="003170D8"/>
    <w:rsid w:val="00337A03"/>
    <w:rsid w:val="00343A06"/>
    <w:rsid w:val="0035317A"/>
    <w:rsid w:val="00355E08"/>
    <w:rsid w:val="003744F4"/>
    <w:rsid w:val="003A62E1"/>
    <w:rsid w:val="003E1F32"/>
    <w:rsid w:val="004362D4"/>
    <w:rsid w:val="004379C6"/>
    <w:rsid w:val="00441C21"/>
    <w:rsid w:val="00460826"/>
    <w:rsid w:val="004721B0"/>
    <w:rsid w:val="004B33FC"/>
    <w:rsid w:val="004D1CF2"/>
    <w:rsid w:val="004E5094"/>
    <w:rsid w:val="004F0604"/>
    <w:rsid w:val="00502268"/>
    <w:rsid w:val="00504E0C"/>
    <w:rsid w:val="005349BC"/>
    <w:rsid w:val="00570DAB"/>
    <w:rsid w:val="005B3B4B"/>
    <w:rsid w:val="005C7EAA"/>
    <w:rsid w:val="00631DE0"/>
    <w:rsid w:val="00654050"/>
    <w:rsid w:val="00667912"/>
    <w:rsid w:val="006706D5"/>
    <w:rsid w:val="0067737B"/>
    <w:rsid w:val="006905EE"/>
    <w:rsid w:val="006C36A8"/>
    <w:rsid w:val="006D2196"/>
    <w:rsid w:val="00707D7E"/>
    <w:rsid w:val="00755BC9"/>
    <w:rsid w:val="0077205D"/>
    <w:rsid w:val="00776A30"/>
    <w:rsid w:val="007A475D"/>
    <w:rsid w:val="007E1B55"/>
    <w:rsid w:val="00801EF8"/>
    <w:rsid w:val="00830BDD"/>
    <w:rsid w:val="00852967"/>
    <w:rsid w:val="0085400C"/>
    <w:rsid w:val="008548C8"/>
    <w:rsid w:val="00873086"/>
    <w:rsid w:val="00881003"/>
    <w:rsid w:val="008F4F9B"/>
    <w:rsid w:val="0090481F"/>
    <w:rsid w:val="009340F4"/>
    <w:rsid w:val="009361B7"/>
    <w:rsid w:val="009376F3"/>
    <w:rsid w:val="00972752"/>
    <w:rsid w:val="009A3445"/>
    <w:rsid w:val="009C5049"/>
    <w:rsid w:val="00A04934"/>
    <w:rsid w:val="00A27F71"/>
    <w:rsid w:val="00A9662F"/>
    <w:rsid w:val="00AA493B"/>
    <w:rsid w:val="00AC3B98"/>
    <w:rsid w:val="00AC6685"/>
    <w:rsid w:val="00AD171A"/>
    <w:rsid w:val="00AD2A34"/>
    <w:rsid w:val="00AF4BAC"/>
    <w:rsid w:val="00AF5720"/>
    <w:rsid w:val="00B44AF4"/>
    <w:rsid w:val="00B92448"/>
    <w:rsid w:val="00BC374A"/>
    <w:rsid w:val="00BD4FF6"/>
    <w:rsid w:val="00BF0AEE"/>
    <w:rsid w:val="00BF5CC6"/>
    <w:rsid w:val="00C0015F"/>
    <w:rsid w:val="00C035B3"/>
    <w:rsid w:val="00C078F0"/>
    <w:rsid w:val="00C45FF2"/>
    <w:rsid w:val="00C875AE"/>
    <w:rsid w:val="00CB39FE"/>
    <w:rsid w:val="00CD0C18"/>
    <w:rsid w:val="00CE3C1C"/>
    <w:rsid w:val="00CF5566"/>
    <w:rsid w:val="00D23DCF"/>
    <w:rsid w:val="00D650D5"/>
    <w:rsid w:val="00D74327"/>
    <w:rsid w:val="00D765FB"/>
    <w:rsid w:val="00DA1587"/>
    <w:rsid w:val="00DA470D"/>
    <w:rsid w:val="00DA732A"/>
    <w:rsid w:val="00DA7DAC"/>
    <w:rsid w:val="00DB679D"/>
    <w:rsid w:val="00DB7D6B"/>
    <w:rsid w:val="00DE733D"/>
    <w:rsid w:val="00DF076A"/>
    <w:rsid w:val="00E62877"/>
    <w:rsid w:val="00E6532F"/>
    <w:rsid w:val="00E86E09"/>
    <w:rsid w:val="00EB2D8C"/>
    <w:rsid w:val="00EE0450"/>
    <w:rsid w:val="00EE7D1D"/>
    <w:rsid w:val="00F1436E"/>
    <w:rsid w:val="00F725F5"/>
    <w:rsid w:val="00F83F32"/>
    <w:rsid w:val="00F94F19"/>
    <w:rsid w:val="00FA2ADA"/>
    <w:rsid w:val="00FA3F0C"/>
    <w:rsid w:val="00FF006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styleId="Listenabsatz">
    <w:name w:val="List Paragraph"/>
    <w:basedOn w:val="Standard"/>
    <w:uiPriority w:val="34"/>
    <w:qFormat/>
    <w:rsid w:val="00830BDD"/>
    <w:pPr>
      <w:ind w:left="720"/>
      <w:contextualSpacing/>
    </w:pPr>
  </w:style>
  <w:style w:type="paragraph" w:customStyle="1" w:styleId="Default">
    <w:name w:val="Default"/>
    <w:rsid w:val="00C875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bka.gv.at/eli/bgbl/I/2016/51" TargetMode="External"/><Relationship Id="rId5" Type="http://schemas.openxmlformats.org/officeDocument/2006/relationships/webSettings" Target="webSettings.xml"/><Relationship Id="rId10" Type="http://schemas.openxmlformats.org/officeDocument/2006/relationships/hyperlink" Target="https://www.ris.bka.gv.at/Dokumente/BgblPdf/1968_306_0/1968_306_0.pdf" TargetMode="External"/><Relationship Id="rId4" Type="http://schemas.openxmlformats.org/officeDocument/2006/relationships/settings" Target="settings.xml"/><Relationship Id="rId9" Type="http://schemas.openxmlformats.org/officeDocument/2006/relationships/hyperlink" Target="https://www.ris.bka.gv.at/eli/bgbl/I/2018/58"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14561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39</cp:revision>
  <cp:lastPrinted>2022-10-12T09:37:00Z</cp:lastPrinted>
  <dcterms:created xsi:type="dcterms:W3CDTF">2022-08-02T10:07:00Z</dcterms:created>
  <dcterms:modified xsi:type="dcterms:W3CDTF">2026-03-17T14:17:00Z</dcterms:modified>
</cp:coreProperties>
</file>