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9F51" w14:textId="77777777" w:rsidR="007159A7" w:rsidRPr="007159A7" w:rsidRDefault="007159A7" w:rsidP="007159A7">
      <w:pPr>
        <w:spacing w:after="160" w:line="288" w:lineRule="auto"/>
        <w:jc w:val="left"/>
        <w:rPr>
          <w:b/>
          <w:bCs/>
          <w:sz w:val="24"/>
          <w:szCs w:val="24"/>
        </w:rPr>
      </w:pPr>
      <w:r w:rsidRPr="007159A7">
        <w:rPr>
          <w:b/>
          <w:bCs/>
          <w:sz w:val="24"/>
          <w:szCs w:val="24"/>
        </w:rPr>
        <w:t>Perspektiven entdecken auf der Bildungsmesse Leibnitz 2026</w:t>
      </w:r>
    </w:p>
    <w:p w14:paraId="326E93DD" w14:textId="01AB8684" w:rsidR="00E077D4" w:rsidRPr="00E077D4" w:rsidRDefault="00E077D4" w:rsidP="00E077D4">
      <w:pPr>
        <w:spacing w:after="160" w:line="288" w:lineRule="auto"/>
        <w:jc w:val="left"/>
        <w:rPr>
          <w:b/>
          <w:bCs/>
        </w:rPr>
      </w:pPr>
      <w:r w:rsidRPr="00E077D4">
        <w:rPr>
          <w:b/>
          <w:bCs/>
        </w:rPr>
        <w:t>Orientierung, Austausch &amp; Information vor Ort</w:t>
      </w:r>
      <w:r>
        <w:rPr>
          <w:b/>
          <w:bCs/>
        </w:rPr>
        <w:br/>
      </w:r>
      <w:r w:rsidRPr="00E077D4">
        <w:t>Am 9. Oktober 2026 lädt die Bildungsmesse Leibnitz junge Menschen, Eltern und Interessierte in die Reinhold-Heidinger</w:t>
      </w:r>
      <w:r w:rsidR="00C11109">
        <w:t xml:space="preserve"> Sporth</w:t>
      </w:r>
      <w:r w:rsidRPr="00E077D4">
        <w:t>alle ein, um vielfältige Aus- und Weiterbildungsmöglichkeiten sowie Karrierewege in der Region kennenzulernen und sich individuell beraten zu lassen. Di</w:t>
      </w:r>
      <w:r w:rsidR="00C11109">
        <w:t>e</w:t>
      </w:r>
      <w:r w:rsidRPr="00E077D4">
        <w:t xml:space="preserve"> Messe ist ein zentraler Treffpunkt für Berufsorientierung in der Südweststeiermark und gibt einen aktuellen Überblick über Bildungsangebote und berufliche Chancen.</w:t>
      </w:r>
    </w:p>
    <w:p w14:paraId="41CFF442" w14:textId="766D021E" w:rsidR="00A21F97" w:rsidRPr="0077624B" w:rsidRDefault="00A21F97" w:rsidP="0077624B">
      <w:pPr>
        <w:spacing w:after="160" w:line="288" w:lineRule="auto"/>
        <w:jc w:val="left"/>
        <w:rPr>
          <w:b/>
          <w:bCs/>
        </w:rPr>
      </w:pPr>
      <w:r w:rsidRPr="00A21F97">
        <w:rPr>
          <w:b/>
          <w:bCs/>
        </w:rPr>
        <w:t>Vielfältige Aussteller und persönliche Beratung</w:t>
      </w:r>
      <w:r w:rsidR="0077624B">
        <w:rPr>
          <w:b/>
          <w:bCs/>
        </w:rPr>
        <w:br/>
      </w:r>
      <w:r w:rsidRPr="00A21F97">
        <w:t>Rund 70 Ausstellende</w:t>
      </w:r>
      <w:r w:rsidR="004F02B3">
        <w:t xml:space="preserve">, </w:t>
      </w:r>
      <w:r w:rsidRPr="00A21F97">
        <w:t>darunter Schulen, Unternehmen, Institutionen und Hochschulen</w:t>
      </w:r>
      <w:r w:rsidR="004F02B3">
        <w:t>,</w:t>
      </w:r>
      <w:r w:rsidRPr="00A21F97">
        <w:t xml:space="preserve"> präsentieren ihre Angebote und stehen für persönliche Gespräche zur Verfügung. Sie geben Einblicke in verschiedene Berufsfelder, informieren über Ausbildungen und zeigen, welche Perspektiven junge Menschen in der Region erwarten.</w:t>
      </w:r>
    </w:p>
    <w:p w14:paraId="13D2EA7C" w14:textId="7E4EA7D3" w:rsidR="00A21F97" w:rsidRPr="00CD5736" w:rsidRDefault="000E0E8F" w:rsidP="00A21F97">
      <w:pPr>
        <w:spacing w:after="160" w:line="288" w:lineRule="auto"/>
        <w:jc w:val="left"/>
      </w:pPr>
      <w:r>
        <w:rPr>
          <w:b/>
          <w:bCs/>
        </w:rPr>
        <w:t>Lehrberufe im Fokus</w:t>
      </w:r>
      <w:r>
        <w:rPr>
          <w:b/>
          <w:bCs/>
        </w:rPr>
        <w:br/>
      </w:r>
      <w:r w:rsidR="00CD5736" w:rsidRPr="00CD5736">
        <w:t xml:space="preserve">Auch heuer nehmen die Lehrberufe wieder einen besonderen Stellenwert ein. Junge Fachkräfte stellen ihre Ausbildungswege vor und teilen ihre Erfahrungen aus erster Hand. </w:t>
      </w:r>
      <w:r w:rsidR="00CD5736">
        <w:t>Bei den beliebten Lehrlingspräsentationen</w:t>
      </w:r>
      <w:r w:rsidR="00CD5736" w:rsidRPr="00CD5736">
        <w:t xml:space="preserve"> wird das breite Spektrum der Berufswelt sichtbar und greifbar. </w:t>
      </w:r>
    </w:p>
    <w:p w14:paraId="15F8C025" w14:textId="529BB496" w:rsidR="00F50EBF" w:rsidRPr="0077624B" w:rsidRDefault="00A21F97" w:rsidP="00F50EBF">
      <w:pPr>
        <w:spacing w:after="160" w:line="288" w:lineRule="auto"/>
        <w:jc w:val="left"/>
        <w:rPr>
          <w:b/>
          <w:bCs/>
        </w:rPr>
      </w:pPr>
      <w:r w:rsidRPr="00A21F97">
        <w:rPr>
          <w:b/>
          <w:bCs/>
        </w:rPr>
        <w:t xml:space="preserve">NEU: Die </w:t>
      </w:r>
      <w:r w:rsidR="00006031">
        <w:rPr>
          <w:b/>
          <w:bCs/>
        </w:rPr>
        <w:t xml:space="preserve">Bildungsmesse </w:t>
      </w:r>
      <w:r w:rsidR="00ED25FD">
        <w:rPr>
          <w:b/>
          <w:bCs/>
        </w:rPr>
        <w:t>Leibnitz</w:t>
      </w:r>
      <w:r w:rsidRPr="00A21F97">
        <w:rPr>
          <w:b/>
          <w:bCs/>
        </w:rPr>
        <w:t xml:space="preserve"> auf bildungsmessen.at</w:t>
      </w:r>
      <w:r w:rsidR="0077624B">
        <w:rPr>
          <w:b/>
          <w:bCs/>
        </w:rPr>
        <w:br/>
      </w:r>
      <w:r w:rsidR="00F50EBF" w:rsidRPr="00F50EBF">
        <w:t xml:space="preserve">Ab sofort finden Interessierte alle Informationen zu </w:t>
      </w:r>
      <w:r w:rsidR="00BF3F42">
        <w:t xml:space="preserve">den Bildungsmessen </w:t>
      </w:r>
      <w:r w:rsidR="001F5870">
        <w:t>in Deutschlandsberg und Leibnitz</w:t>
      </w:r>
      <w:r w:rsidR="00F50EBF" w:rsidRPr="00F50EBF">
        <w:t xml:space="preserve"> gebündelt auf der neuen Website </w:t>
      </w:r>
      <w:hyperlink r:id="rId11" w:tgtFrame="_blank" w:history="1">
        <w:r w:rsidR="00F50EBF" w:rsidRPr="00F50EBF">
          <w:rPr>
            <w:rStyle w:val="Hyperlink"/>
          </w:rPr>
          <w:t>www.bildungsmessen.at</w:t>
        </w:r>
      </w:hyperlink>
      <w:r w:rsidR="00F50EBF" w:rsidRPr="00F50EBF">
        <w:t>. Die Plattform präsentiert sich im neuen Glanz</w:t>
      </w:r>
      <w:r w:rsidR="00BF3F42">
        <w:t>,</w:t>
      </w:r>
      <w:r w:rsidR="00F50EBF" w:rsidRPr="00F50EBF">
        <w:t xml:space="preserve"> mit modernem Design und Logo</w:t>
      </w:r>
      <w:r w:rsidR="00BF3F42">
        <w:t xml:space="preserve"> </w:t>
      </w:r>
      <w:r w:rsidR="00F50EBF" w:rsidRPr="00F50EBF">
        <w:t xml:space="preserve">und bietet aktuelle Termine, Ausstellerlisten, Programmhighlights sowie hilfreiche Tipps zur Berufsorientierung. Hier erhalten Jugendliche, Eltern und Lehrkräfte einen umfassenden Überblick über </w:t>
      </w:r>
      <w:r w:rsidR="005A4546">
        <w:t>die zwei Bildungsmessen in der Südweststeiermark</w:t>
      </w:r>
      <w:r w:rsidR="00F50EBF" w:rsidRPr="00F50EBF">
        <w:t xml:space="preserve"> und können sich optimal auf ihren Messebesuch vorbereiten.</w:t>
      </w:r>
    </w:p>
    <w:p w14:paraId="223D9724" w14:textId="30B0A91D" w:rsidR="00006031" w:rsidRPr="0077624B" w:rsidRDefault="00006031" w:rsidP="00006031">
      <w:pPr>
        <w:spacing w:after="160" w:line="288" w:lineRule="auto"/>
        <w:jc w:val="left"/>
        <w:rPr>
          <w:b/>
          <w:bCs/>
        </w:rPr>
      </w:pPr>
      <w:r w:rsidRPr="00A21F97">
        <w:rPr>
          <w:b/>
          <w:bCs/>
        </w:rPr>
        <w:t>Infoabend für Eltern und Bezugspersonen</w:t>
      </w:r>
      <w:r w:rsidR="0077624B">
        <w:rPr>
          <w:b/>
          <w:bCs/>
        </w:rPr>
        <w:br/>
      </w:r>
      <w:r w:rsidRPr="00A21F97">
        <w:t xml:space="preserve">Bereits am </w:t>
      </w:r>
      <w:r w:rsidR="00ED25FD">
        <w:t>8</w:t>
      </w:r>
      <w:r w:rsidRPr="00A21F97">
        <w:t>. Oktober 2026 um 1</w:t>
      </w:r>
      <w:r w:rsidR="005A4546">
        <w:t>8</w:t>
      </w:r>
      <w:r w:rsidRPr="00A21F97">
        <w:t xml:space="preserve">:00 Uhr findet in der Wirtschaftskammer </w:t>
      </w:r>
      <w:r w:rsidR="00AB1CEE">
        <w:t xml:space="preserve">Südsteiermark </w:t>
      </w:r>
      <w:r w:rsidRPr="00A21F97">
        <w:t>ein Infoabend für Eltern und Bezugspersonen statt. Expert*innen aus Bildung und Wirtschaft geben praxisnahe Tipps, wie junge Menschen bestmöglich bei ihrer Berufs- und Ausbildungswahl unterstützt werden können.</w:t>
      </w:r>
    </w:p>
    <w:p w14:paraId="16E81E73" w14:textId="64D5E73B" w:rsidR="00006031" w:rsidRPr="00F50EBF" w:rsidRDefault="0077624B" w:rsidP="00F50EBF">
      <w:pPr>
        <w:spacing w:after="160" w:line="288" w:lineRule="auto"/>
        <w:jc w:val="left"/>
      </w:pPr>
      <w:r>
        <w:t xml:space="preserve">Der Eintritt zur Bildungsmesse </w:t>
      </w:r>
      <w:r w:rsidR="00AB1CEE">
        <w:t>Leibnitz</w:t>
      </w:r>
      <w:r>
        <w:t xml:space="preserve"> ist kostenlos!</w:t>
      </w:r>
    </w:p>
    <w:p w14:paraId="5913C422" w14:textId="7B841F8C" w:rsidR="00E072B7" w:rsidRPr="005C577E" w:rsidRDefault="007D0B0E" w:rsidP="004E5795">
      <w:pPr>
        <w:jc w:val="left"/>
      </w:pPr>
      <w:r w:rsidRPr="73F46DB1">
        <w:rPr>
          <w:rFonts w:ascii="Aptos" w:hAnsi="Aptos"/>
          <w:i/>
          <w:iCs/>
          <w:sz w:val="18"/>
          <w:szCs w:val="18"/>
        </w:rPr>
        <w:t xml:space="preserve">Die Bildungsmesse </w:t>
      </w:r>
      <w:r w:rsidR="00AB1CEE" w:rsidRPr="73F46DB1">
        <w:rPr>
          <w:rFonts w:ascii="Aptos" w:hAnsi="Aptos"/>
          <w:i/>
          <w:iCs/>
          <w:sz w:val="18"/>
          <w:szCs w:val="18"/>
        </w:rPr>
        <w:t>Leibnitz</w:t>
      </w:r>
      <w:r w:rsidRPr="73F46DB1">
        <w:rPr>
          <w:rFonts w:ascii="Aptos" w:hAnsi="Aptos"/>
          <w:i/>
          <w:iCs/>
          <w:sz w:val="18"/>
          <w:szCs w:val="18"/>
        </w:rPr>
        <w:t xml:space="preserve"> wird von der Regionalmanagement Südweststeiermark GmbH veranstaltet und mit Unterstützung der Stadtgemeinde </w:t>
      </w:r>
      <w:r w:rsidR="00AB1CEE" w:rsidRPr="73F46DB1">
        <w:rPr>
          <w:rFonts w:ascii="Aptos" w:hAnsi="Aptos"/>
          <w:i/>
          <w:iCs/>
          <w:sz w:val="18"/>
          <w:szCs w:val="18"/>
        </w:rPr>
        <w:t>Leibnitz</w:t>
      </w:r>
      <w:r w:rsidRPr="73F46DB1">
        <w:rPr>
          <w:rFonts w:ascii="Aptos" w:hAnsi="Aptos"/>
          <w:i/>
          <w:iCs/>
          <w:sz w:val="18"/>
          <w:szCs w:val="18"/>
        </w:rPr>
        <w:t>, der Wirtschaftskammer Steiermar</w:t>
      </w:r>
      <w:r w:rsidR="004E5795" w:rsidRPr="73F46DB1">
        <w:rPr>
          <w:rFonts w:ascii="Aptos" w:hAnsi="Aptos"/>
          <w:i/>
          <w:iCs/>
          <w:sz w:val="18"/>
          <w:szCs w:val="18"/>
        </w:rPr>
        <w:t xml:space="preserve">k </w:t>
      </w:r>
      <w:r w:rsidRPr="73F46DB1">
        <w:rPr>
          <w:rFonts w:ascii="Aptos" w:hAnsi="Aptos"/>
          <w:i/>
          <w:iCs/>
          <w:sz w:val="18"/>
          <w:szCs w:val="18"/>
        </w:rPr>
        <w:t xml:space="preserve">Regionalstelle </w:t>
      </w:r>
      <w:r w:rsidR="00AB1CEE" w:rsidRPr="73F46DB1">
        <w:rPr>
          <w:rFonts w:ascii="Aptos" w:hAnsi="Aptos"/>
          <w:i/>
          <w:iCs/>
          <w:sz w:val="18"/>
          <w:szCs w:val="18"/>
        </w:rPr>
        <w:t>Südsteiermark</w:t>
      </w:r>
      <w:r w:rsidR="004E5795" w:rsidRPr="73F46DB1">
        <w:rPr>
          <w:rFonts w:ascii="Aptos" w:hAnsi="Aptos"/>
          <w:i/>
          <w:iCs/>
          <w:sz w:val="18"/>
          <w:szCs w:val="18"/>
        </w:rPr>
        <w:t xml:space="preserve"> </w:t>
      </w:r>
      <w:r w:rsidRPr="73F46DB1">
        <w:rPr>
          <w:rFonts w:ascii="Aptos" w:hAnsi="Aptos"/>
          <w:i/>
          <w:iCs/>
          <w:sz w:val="18"/>
          <w:szCs w:val="18"/>
        </w:rPr>
        <w:t>und der</w:t>
      </w:r>
      <w:r w:rsidR="004E5795" w:rsidRPr="73F46DB1">
        <w:rPr>
          <w:rFonts w:ascii="Aptos" w:hAnsi="Aptos"/>
          <w:i/>
          <w:iCs/>
          <w:sz w:val="18"/>
          <w:szCs w:val="18"/>
        </w:rPr>
        <w:t xml:space="preserve"> </w:t>
      </w:r>
      <w:r w:rsidRPr="73F46DB1">
        <w:rPr>
          <w:rFonts w:ascii="Aptos" w:hAnsi="Aptos"/>
          <w:i/>
          <w:iCs/>
          <w:sz w:val="18"/>
          <w:szCs w:val="18"/>
        </w:rPr>
        <w:t>STVG organisiert.</w:t>
      </w:r>
      <w:r w:rsidR="00FC6573" w:rsidRPr="73F46DB1">
        <w:rPr>
          <w:rFonts w:ascii="Aptos" w:hAnsi="Aptos"/>
          <w:i/>
          <w:iCs/>
          <w:sz w:val="18"/>
          <w:szCs w:val="18"/>
        </w:rPr>
        <w:t xml:space="preserve"> </w:t>
      </w:r>
    </w:p>
    <w:p w14:paraId="6B80EFD8" w14:textId="16BB33B9" w:rsidR="00E072B7" w:rsidRPr="005C577E" w:rsidRDefault="002E7C01" w:rsidP="73F46DB1">
      <w:pPr>
        <w:jc w:val="left"/>
        <w:rPr>
          <w:rFonts w:ascii="Aptos" w:hAnsi="Aptos"/>
          <w:i/>
          <w:iCs/>
          <w:sz w:val="18"/>
          <w:szCs w:val="18"/>
        </w:rPr>
      </w:pPr>
      <w:r w:rsidRPr="005C577E">
        <w:rPr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34FF841D" wp14:editId="732AF3F9">
            <wp:simplePos x="0" y="0"/>
            <wp:positionH relativeFrom="margin">
              <wp:posOffset>-76835</wp:posOffset>
            </wp:positionH>
            <wp:positionV relativeFrom="paragraph">
              <wp:posOffset>385445</wp:posOffset>
            </wp:positionV>
            <wp:extent cx="2598420" cy="739140"/>
            <wp:effectExtent l="0" t="0" r="0" b="3810"/>
            <wp:wrapTopAndBottom/>
            <wp:docPr id="1101257220" name="Grafik 2" descr="Ein Bild, das Text, Screenshot, Schrift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257220" name="Grafik 2" descr="Ein Bild, das Text, Screenshot, Schrift, Logo enthält.&#10;&#10;KI-generierte Inhalte können fehlerhaft sein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B0E" w:rsidRPr="73F46DB1">
        <w:rPr>
          <w:rFonts w:ascii="Aptos" w:hAnsi="Aptos"/>
          <w:i/>
          <w:iCs/>
          <w:sz w:val="18"/>
          <w:szCs w:val="18"/>
        </w:rPr>
        <w:t>Unterstüt</w:t>
      </w:r>
      <w:r w:rsidR="00FC6573" w:rsidRPr="73F46DB1">
        <w:rPr>
          <w:rFonts w:ascii="Aptos" w:hAnsi="Aptos"/>
          <w:i/>
          <w:iCs/>
          <w:sz w:val="18"/>
          <w:szCs w:val="18"/>
        </w:rPr>
        <w:t>zt wird</w:t>
      </w:r>
      <w:r w:rsidR="007D0B0E" w:rsidRPr="73F46DB1">
        <w:rPr>
          <w:rFonts w:ascii="Aptos" w:hAnsi="Aptos"/>
          <w:i/>
          <w:iCs/>
          <w:sz w:val="18"/>
          <w:szCs w:val="18"/>
        </w:rPr>
        <w:t xml:space="preserve"> die Veranstaltung</w:t>
      </w:r>
      <w:r w:rsidR="00FC6573" w:rsidRPr="73F46DB1">
        <w:rPr>
          <w:rFonts w:ascii="Aptos" w:hAnsi="Aptos"/>
          <w:i/>
          <w:iCs/>
          <w:sz w:val="18"/>
          <w:szCs w:val="18"/>
        </w:rPr>
        <w:t xml:space="preserve"> </w:t>
      </w:r>
      <w:r w:rsidR="007D0B0E" w:rsidRPr="73F46DB1">
        <w:rPr>
          <w:rFonts w:ascii="Aptos" w:hAnsi="Aptos"/>
          <w:i/>
          <w:iCs/>
          <w:sz w:val="18"/>
          <w:szCs w:val="18"/>
        </w:rPr>
        <w:t>aus Mitteln des Steiermärkischen Landes- und Regionalentwicklungsgesetzes und einer Förderung der A6 Bildung und Gesellschaft, FA Gesellschaft.</w:t>
      </w:r>
    </w:p>
    <w:sectPr w:rsidR="00E072B7" w:rsidRPr="005C577E" w:rsidSect="00E072B7">
      <w:headerReference w:type="default" r:id="rId13"/>
      <w:footerReference w:type="even" r:id="rId14"/>
      <w:footerReference w:type="default" r:id="rId15"/>
      <w:pgSz w:w="11906" w:h="16838"/>
      <w:pgMar w:top="1417" w:right="1417" w:bottom="1134" w:left="1417" w:header="708" w:footer="12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8F34F" w14:textId="77777777" w:rsidR="003C1648" w:rsidRDefault="003C1648" w:rsidP="00D60C1A">
      <w:pPr>
        <w:spacing w:after="0"/>
      </w:pPr>
      <w:r>
        <w:separator/>
      </w:r>
    </w:p>
  </w:endnote>
  <w:endnote w:type="continuationSeparator" w:id="0">
    <w:p w14:paraId="0BA854AC" w14:textId="77777777" w:rsidR="003C1648" w:rsidRDefault="003C1648" w:rsidP="00D60C1A">
      <w:pPr>
        <w:spacing w:after="0"/>
      </w:pPr>
      <w:r>
        <w:continuationSeparator/>
      </w:r>
    </w:p>
  </w:endnote>
  <w:endnote w:type="continuationNotice" w:id="1">
    <w:p w14:paraId="4A0738BE" w14:textId="77777777" w:rsidR="003C1648" w:rsidRDefault="003C164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1F611" w14:textId="0D9981B5" w:rsidR="002D74B1" w:rsidRPr="00DC3623" w:rsidRDefault="00DC3623" w:rsidP="002D74B1">
    <w:pPr>
      <w:pStyle w:val="Fuzeile"/>
      <w:ind w:left="4536" w:hanging="4536"/>
      <w:rPr>
        <w:b/>
        <w:bCs/>
        <w:color w:val="808080" w:themeColor="background1" w:themeShade="80"/>
        <w:sz w:val="18"/>
        <w:szCs w:val="18"/>
      </w:rPr>
    </w:pPr>
    <w:r w:rsidRPr="00DC3623">
      <w:rPr>
        <w:b/>
        <w:bCs/>
        <w:color w:val="000000" w:themeColor="text1"/>
        <w:sz w:val="24"/>
        <w:szCs w:val="24"/>
      </w:rPr>
      <w:t>www.eu-regionalmanagement.at</w:t>
    </w:r>
    <w:r w:rsidR="002D74B1" w:rsidRPr="00DC3623">
      <w:rPr>
        <w:b/>
        <w:bCs/>
        <w:color w:val="808080" w:themeColor="background1" w:themeShade="80"/>
        <w:sz w:val="18"/>
        <w:szCs w:val="18"/>
      </w:rPr>
      <w:tab/>
    </w:r>
    <w:r w:rsidR="002D74B1" w:rsidRPr="00DC3623">
      <w:rPr>
        <w:b/>
        <w:bCs/>
        <w:color w:val="808080" w:themeColor="background1" w:themeShade="80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347FA" w14:textId="2BC6BE17" w:rsidR="00531AC7" w:rsidRPr="008B25FA" w:rsidRDefault="008B25FA" w:rsidP="008B25FA">
    <w:pPr>
      <w:pStyle w:val="Fuzeile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77507A" wp14:editId="33BDCB88">
              <wp:simplePos x="0" y="0"/>
              <wp:positionH relativeFrom="column">
                <wp:posOffset>0</wp:posOffset>
              </wp:positionH>
              <wp:positionV relativeFrom="paragraph">
                <wp:posOffset>36830</wp:posOffset>
              </wp:positionV>
              <wp:extent cx="3867784" cy="1591944"/>
              <wp:effectExtent l="0" t="0" r="0" b="254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784" cy="159194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C2E7F6" w14:textId="1F142F7B" w:rsidR="008B25FA" w:rsidRPr="008B25FA" w:rsidRDefault="008B25FA" w:rsidP="008B25FA">
                          <w:pPr>
                            <w:jc w:val="left"/>
                            <w:rPr>
                              <w:b/>
                              <w:bCs/>
                              <w:sz w:val="15"/>
                              <w:szCs w:val="15"/>
                            </w:rPr>
                          </w:pPr>
                          <w:r w:rsidRPr="008B25FA">
                            <w:rPr>
                              <w:sz w:val="16"/>
                            </w:rPr>
                            <w:t>Regionalmanagement Südweststeiermark GmbH</w:t>
                          </w:r>
                          <w:r w:rsidRPr="008B25FA">
                            <w:rPr>
                              <w:sz w:val="14"/>
                            </w:rPr>
                            <w:br/>
                          </w:r>
                          <w:r w:rsidRPr="008B25FA">
                            <w:rPr>
                              <w:sz w:val="15"/>
                              <w:szCs w:val="15"/>
                            </w:rPr>
                            <w:t>Grottenhof 1</w:t>
                          </w:r>
                          <w:r w:rsidR="00224134">
                            <w:rPr>
                              <w:sz w:val="15"/>
                              <w:szCs w:val="15"/>
                            </w:rPr>
                            <w:t>, 8430 Leibnitz</w:t>
                          </w:r>
                          <w:r w:rsidRPr="008B25FA">
                            <w:rPr>
                              <w:sz w:val="15"/>
                              <w:szCs w:val="15"/>
                            </w:rPr>
                            <w:br/>
                          </w:r>
                          <w:r w:rsidR="00224134">
                            <w:rPr>
                              <w:sz w:val="15"/>
                              <w:szCs w:val="15"/>
                            </w:rPr>
                            <w:t>T:</w:t>
                          </w:r>
                          <w:r w:rsidRPr="008B25FA">
                            <w:rPr>
                              <w:sz w:val="15"/>
                              <w:szCs w:val="15"/>
                            </w:rPr>
                            <w:t xml:space="preserve"> +43 3452 84510</w:t>
                          </w:r>
                          <w:r w:rsidR="00224134">
                            <w:rPr>
                              <w:sz w:val="15"/>
                              <w:szCs w:val="15"/>
                            </w:rPr>
                            <w:t xml:space="preserve">, </w:t>
                          </w:r>
                          <w:r w:rsidR="000410E2">
                            <w:rPr>
                              <w:sz w:val="15"/>
                              <w:szCs w:val="15"/>
                            </w:rPr>
                            <w:t>office@rmsw.at</w:t>
                          </w:r>
                          <w:r w:rsidR="00224134">
                            <w:rPr>
                              <w:sz w:val="15"/>
                              <w:szCs w:val="15"/>
                            </w:rPr>
                            <w:t xml:space="preserve">, </w:t>
                          </w:r>
                          <w:r w:rsidR="000410E2">
                            <w:rPr>
                              <w:sz w:val="15"/>
                              <w:szCs w:val="15"/>
                            </w:rPr>
                            <w:t>www.rmsw.at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shapetype id="_x0000_t202" coordsize="21600,21600" o:spt="202" path="m,l,21600r21600,l21600,xe" w14:anchorId="0277507A">
              <v:stroke joinstyle="miter"/>
              <v:path gradientshapeok="t" o:connecttype="rect"/>
            </v:shapetype>
            <v:shape id="Textfeld 2" style="position:absolute;left:0;text-align:left;margin-left:0;margin-top:2.9pt;width:304.55pt;height:125.3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">
              <v:textbox style="mso-fit-shape-to-text:t">
                <w:txbxContent>
                  <w:p w:rsidRPr="008B25FA" w:rsidR="008B25FA" w:rsidP="008B25FA" w:rsidRDefault="008B25FA" w14:paraId="38C2E7F6" w14:textId="1F142F7B">
                    <w:pPr>
                      <w:jc w:val="left"/>
                      <w:rPr>
                        <w:b/>
                        <w:bCs/>
                        <w:sz w:val="15"/>
                        <w:szCs w:val="15"/>
                      </w:rPr>
                    </w:pPr>
                    <w:r w:rsidRPr="008B25FA">
                      <w:rPr>
                        <w:sz w:val="16"/>
                      </w:rPr>
                      <w:t>Regionalmanagement Südweststeiermark GmbH</w:t>
                    </w:r>
                    <w:r w:rsidRPr="008B25FA">
                      <w:rPr>
                        <w:sz w:val="14"/>
                      </w:rPr>
                      <w:br/>
                    </w:r>
                    <w:r w:rsidRPr="008B25FA">
                      <w:rPr>
                        <w:sz w:val="15"/>
                        <w:szCs w:val="15"/>
                      </w:rPr>
                      <w:t>Grottenhof 1</w:t>
                    </w:r>
                    <w:r w:rsidR="00224134">
                      <w:rPr>
                        <w:sz w:val="15"/>
                        <w:szCs w:val="15"/>
                      </w:rPr>
                      <w:t>, 8430 Leibnitz</w:t>
                    </w:r>
                    <w:r w:rsidRPr="008B25FA">
                      <w:rPr>
                        <w:sz w:val="15"/>
                        <w:szCs w:val="15"/>
                      </w:rPr>
                      <w:br/>
                    </w:r>
                    <w:r w:rsidR="00224134">
                      <w:rPr>
                        <w:sz w:val="15"/>
                        <w:szCs w:val="15"/>
                      </w:rPr>
                      <w:t>T:</w:t>
                    </w:r>
                    <w:r w:rsidRPr="008B25FA">
                      <w:rPr>
                        <w:sz w:val="15"/>
                        <w:szCs w:val="15"/>
                      </w:rPr>
                      <w:t xml:space="preserve"> +43 3452 84510</w:t>
                    </w:r>
                    <w:r w:rsidR="00224134">
                      <w:rPr>
                        <w:sz w:val="15"/>
                        <w:szCs w:val="15"/>
                      </w:rPr>
                      <w:t xml:space="preserve">, </w:t>
                    </w:r>
                    <w:r w:rsidR="000410E2">
                      <w:rPr>
                        <w:sz w:val="15"/>
                        <w:szCs w:val="15"/>
                      </w:rPr>
                      <w:t>office@rmsw.at</w:t>
                    </w:r>
                    <w:r w:rsidR="00224134">
                      <w:rPr>
                        <w:sz w:val="15"/>
                        <w:szCs w:val="15"/>
                      </w:rPr>
                      <w:t xml:space="preserve">, </w:t>
                    </w:r>
                    <w:r w:rsidR="000410E2">
                      <w:rPr>
                        <w:sz w:val="15"/>
                        <w:szCs w:val="15"/>
                      </w:rPr>
                      <w:t>www.rmsw.at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D292" w14:textId="77777777" w:rsidR="003C1648" w:rsidRDefault="003C1648" w:rsidP="00D60C1A">
      <w:pPr>
        <w:spacing w:after="0"/>
      </w:pPr>
      <w:r>
        <w:separator/>
      </w:r>
    </w:p>
  </w:footnote>
  <w:footnote w:type="continuationSeparator" w:id="0">
    <w:p w14:paraId="011E51A6" w14:textId="77777777" w:rsidR="003C1648" w:rsidRDefault="003C1648" w:rsidP="00D60C1A">
      <w:pPr>
        <w:spacing w:after="0"/>
      </w:pPr>
      <w:r>
        <w:continuationSeparator/>
      </w:r>
    </w:p>
  </w:footnote>
  <w:footnote w:type="continuationNotice" w:id="1">
    <w:p w14:paraId="3EEFD6CD" w14:textId="77777777" w:rsidR="003C1648" w:rsidRDefault="003C164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86F71" w14:textId="669186FC" w:rsidR="008B25FA" w:rsidRPr="00516BC7" w:rsidRDefault="00ED25FD" w:rsidP="00516BC7">
    <w:pPr>
      <w:pStyle w:val="Kopfzeile"/>
    </w:pPr>
    <w:r>
      <w:rPr>
        <w:noProof/>
        <w:lang w:val="de-AT" w:eastAsia="de-AT"/>
      </w:rPr>
      <w:drawing>
        <wp:anchor distT="0" distB="0" distL="114300" distR="114300" simplePos="0" relativeHeight="251660288" behindDoc="0" locked="0" layoutInCell="1" allowOverlap="1" wp14:anchorId="21E75B37" wp14:editId="77F468FB">
          <wp:simplePos x="0" y="0"/>
          <wp:positionH relativeFrom="margin">
            <wp:align>right</wp:align>
          </wp:positionH>
          <wp:positionV relativeFrom="paragraph">
            <wp:posOffset>-228600</wp:posOffset>
          </wp:positionV>
          <wp:extent cx="2520315" cy="718820"/>
          <wp:effectExtent l="0" t="0" r="0" b="5080"/>
          <wp:wrapTopAndBottom/>
          <wp:docPr id="1000728821" name="Grafik 2" descr="LEIBNITZ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728821" name="Grafik 2" descr="LEIBNITZ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0315" cy="718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5D8A"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1" wp14:anchorId="35D227DD" wp14:editId="5C11E2DC">
          <wp:simplePos x="0" y="0"/>
          <wp:positionH relativeFrom="margin">
            <wp:align>left</wp:align>
          </wp:positionH>
          <wp:positionV relativeFrom="topMargin">
            <wp:posOffset>215900</wp:posOffset>
          </wp:positionV>
          <wp:extent cx="2579370" cy="702945"/>
          <wp:effectExtent l="0" t="0" r="0" b="0"/>
          <wp:wrapSquare wrapText="bothSides"/>
          <wp:docPr id="1377814713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7937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C14E65D0"/>
    <w:lvl w:ilvl="0">
      <w:start w:val="1"/>
      <w:numFmt w:val="upperRoman"/>
      <w:lvlText w:val="%1."/>
      <w:lvlJc w:val="left"/>
      <w:pPr>
        <w:tabs>
          <w:tab w:val="num" w:pos="720"/>
        </w:tabs>
        <w:ind w:left="357" w:hanging="357"/>
      </w:pPr>
      <w:rPr>
        <w:rFonts w:hint="default"/>
      </w:rPr>
    </w:lvl>
    <w:lvl w:ilvl="1">
      <w:start w:val="1"/>
      <w:numFmt w:val="upperRoman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0563586B"/>
    <w:multiLevelType w:val="hybridMultilevel"/>
    <w:tmpl w:val="D88E4D04"/>
    <w:lvl w:ilvl="0" w:tplc="765042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033DE"/>
    <w:multiLevelType w:val="hybridMultilevel"/>
    <w:tmpl w:val="90DCE8B0"/>
    <w:lvl w:ilvl="0" w:tplc="9A16BE72">
      <w:start w:val="12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23BD1"/>
    <w:multiLevelType w:val="hybridMultilevel"/>
    <w:tmpl w:val="546E56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E4AC1"/>
    <w:multiLevelType w:val="hybridMultilevel"/>
    <w:tmpl w:val="13760232"/>
    <w:lvl w:ilvl="0" w:tplc="74462E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87416"/>
    <w:multiLevelType w:val="hybridMultilevel"/>
    <w:tmpl w:val="7F347A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847203"/>
    <w:multiLevelType w:val="hybridMultilevel"/>
    <w:tmpl w:val="7002652A"/>
    <w:lvl w:ilvl="0" w:tplc="284C4A8A">
      <w:start w:val="1"/>
      <w:numFmt w:val="bullet"/>
      <w:pStyle w:val="Aufzhlung1-normal"/>
      <w:lvlText w:val="-"/>
      <w:lvlJc w:val="left"/>
      <w:pPr>
        <w:tabs>
          <w:tab w:val="num" w:pos="9575"/>
        </w:tabs>
        <w:ind w:left="9575" w:hanging="360"/>
      </w:pPr>
      <w:rPr>
        <w:rFonts w:ascii="Arial" w:hAnsi="Arial" w:hint="default"/>
      </w:rPr>
    </w:lvl>
    <w:lvl w:ilvl="1" w:tplc="2A5C8164">
      <w:start w:val="1"/>
      <w:numFmt w:val="bullet"/>
      <w:lvlText w:val=""/>
      <w:lvlJc w:val="left"/>
      <w:pPr>
        <w:tabs>
          <w:tab w:val="num" w:pos="1363"/>
        </w:tabs>
        <w:ind w:left="1363" w:hanging="283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B30BDA"/>
    <w:multiLevelType w:val="hybridMultilevel"/>
    <w:tmpl w:val="356E2732"/>
    <w:lvl w:ilvl="0" w:tplc="7EB8F2E8"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E3F39"/>
    <w:multiLevelType w:val="hybridMultilevel"/>
    <w:tmpl w:val="5FE65F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9B3FA6"/>
    <w:multiLevelType w:val="hybridMultilevel"/>
    <w:tmpl w:val="BE10E35A"/>
    <w:lvl w:ilvl="0" w:tplc="D458AD4C">
      <w:start w:val="2022"/>
      <w:numFmt w:val="bullet"/>
      <w:lvlText w:val="-"/>
      <w:lvlJc w:val="left"/>
      <w:pPr>
        <w:ind w:left="720" w:hanging="360"/>
      </w:pPr>
      <w:rPr>
        <w:rFonts w:ascii="Source Sans Pro" w:eastAsiaTheme="minorHAnsi" w:hAnsi="Source Sans Pro" w:cstheme="minorBid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5F56C4"/>
    <w:multiLevelType w:val="multilevel"/>
    <w:tmpl w:val="CD409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839810772">
    <w:abstractNumId w:val="10"/>
  </w:num>
  <w:num w:numId="2" w16cid:durableId="3366745">
    <w:abstractNumId w:val="8"/>
  </w:num>
  <w:num w:numId="3" w16cid:durableId="1268006247">
    <w:abstractNumId w:val="5"/>
  </w:num>
  <w:num w:numId="4" w16cid:durableId="1084838479">
    <w:abstractNumId w:val="0"/>
  </w:num>
  <w:num w:numId="5" w16cid:durableId="1440879036">
    <w:abstractNumId w:val="6"/>
  </w:num>
  <w:num w:numId="6" w16cid:durableId="6372235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73047397">
    <w:abstractNumId w:val="3"/>
  </w:num>
  <w:num w:numId="8" w16cid:durableId="1979846188">
    <w:abstractNumId w:val="9"/>
  </w:num>
  <w:num w:numId="9" w16cid:durableId="473331210">
    <w:abstractNumId w:val="7"/>
  </w:num>
  <w:num w:numId="10" w16cid:durableId="1996565534">
    <w:abstractNumId w:val="4"/>
  </w:num>
  <w:num w:numId="11" w16cid:durableId="154498604">
    <w:abstractNumId w:val="2"/>
  </w:num>
  <w:num w:numId="12" w16cid:durableId="1159078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8E"/>
    <w:rsid w:val="00000BBD"/>
    <w:rsid w:val="00002A53"/>
    <w:rsid w:val="00006031"/>
    <w:rsid w:val="00010AA6"/>
    <w:rsid w:val="00022D01"/>
    <w:rsid w:val="000410E2"/>
    <w:rsid w:val="00044417"/>
    <w:rsid w:val="0007623F"/>
    <w:rsid w:val="00082CB4"/>
    <w:rsid w:val="000900B5"/>
    <w:rsid w:val="000A1618"/>
    <w:rsid w:val="000A3DE1"/>
    <w:rsid w:val="000B3A5B"/>
    <w:rsid w:val="000B5D8A"/>
    <w:rsid w:val="000C5944"/>
    <w:rsid w:val="000D7644"/>
    <w:rsid w:val="000D7B52"/>
    <w:rsid w:val="000E0D45"/>
    <w:rsid w:val="000E0E8F"/>
    <w:rsid w:val="000E1F24"/>
    <w:rsid w:val="000E505B"/>
    <w:rsid w:val="00103521"/>
    <w:rsid w:val="001067DB"/>
    <w:rsid w:val="001072CF"/>
    <w:rsid w:val="00160DA3"/>
    <w:rsid w:val="00165F52"/>
    <w:rsid w:val="001A1CB4"/>
    <w:rsid w:val="001B2F08"/>
    <w:rsid w:val="001C22BF"/>
    <w:rsid w:val="001D529B"/>
    <w:rsid w:val="001F5870"/>
    <w:rsid w:val="00210D52"/>
    <w:rsid w:val="00224134"/>
    <w:rsid w:val="0023613E"/>
    <w:rsid w:val="00254A30"/>
    <w:rsid w:val="00267199"/>
    <w:rsid w:val="00272CFA"/>
    <w:rsid w:val="002735D7"/>
    <w:rsid w:val="00280C50"/>
    <w:rsid w:val="0029667B"/>
    <w:rsid w:val="002A50E1"/>
    <w:rsid w:val="002D1442"/>
    <w:rsid w:val="002D516E"/>
    <w:rsid w:val="002D74B1"/>
    <w:rsid w:val="002E7C01"/>
    <w:rsid w:val="003215FA"/>
    <w:rsid w:val="00361A14"/>
    <w:rsid w:val="00371B21"/>
    <w:rsid w:val="00383E79"/>
    <w:rsid w:val="003A7893"/>
    <w:rsid w:val="003B0DED"/>
    <w:rsid w:val="003C1648"/>
    <w:rsid w:val="003E01CB"/>
    <w:rsid w:val="003E0264"/>
    <w:rsid w:val="00406AA6"/>
    <w:rsid w:val="00424791"/>
    <w:rsid w:val="004551DD"/>
    <w:rsid w:val="0047288B"/>
    <w:rsid w:val="004865E6"/>
    <w:rsid w:val="004960E1"/>
    <w:rsid w:val="004A1793"/>
    <w:rsid w:val="004C0EF4"/>
    <w:rsid w:val="004C5352"/>
    <w:rsid w:val="004E5795"/>
    <w:rsid w:val="004F02B3"/>
    <w:rsid w:val="00502492"/>
    <w:rsid w:val="005118C7"/>
    <w:rsid w:val="00516BC7"/>
    <w:rsid w:val="00527AF5"/>
    <w:rsid w:val="005310A7"/>
    <w:rsid w:val="00531AC7"/>
    <w:rsid w:val="00542BB2"/>
    <w:rsid w:val="00545713"/>
    <w:rsid w:val="00564129"/>
    <w:rsid w:val="005721D6"/>
    <w:rsid w:val="00572543"/>
    <w:rsid w:val="00586151"/>
    <w:rsid w:val="005A4546"/>
    <w:rsid w:val="005B0D44"/>
    <w:rsid w:val="005B2656"/>
    <w:rsid w:val="005B7592"/>
    <w:rsid w:val="005C577E"/>
    <w:rsid w:val="005C7B81"/>
    <w:rsid w:val="005D0AEA"/>
    <w:rsid w:val="005E54BF"/>
    <w:rsid w:val="006043F4"/>
    <w:rsid w:val="0062291E"/>
    <w:rsid w:val="00627DEE"/>
    <w:rsid w:val="0065405F"/>
    <w:rsid w:val="006A0744"/>
    <w:rsid w:val="00702758"/>
    <w:rsid w:val="00707262"/>
    <w:rsid w:val="007159A7"/>
    <w:rsid w:val="00717AAB"/>
    <w:rsid w:val="00723A73"/>
    <w:rsid w:val="00727FDE"/>
    <w:rsid w:val="00741AFD"/>
    <w:rsid w:val="00754009"/>
    <w:rsid w:val="00761B73"/>
    <w:rsid w:val="007657CF"/>
    <w:rsid w:val="0077468C"/>
    <w:rsid w:val="0077624B"/>
    <w:rsid w:val="00782E64"/>
    <w:rsid w:val="007B1601"/>
    <w:rsid w:val="007C2B56"/>
    <w:rsid w:val="007C2BBD"/>
    <w:rsid w:val="007D0B0E"/>
    <w:rsid w:val="007D0C91"/>
    <w:rsid w:val="008235A3"/>
    <w:rsid w:val="0083031E"/>
    <w:rsid w:val="00836F61"/>
    <w:rsid w:val="00863530"/>
    <w:rsid w:val="008A56A6"/>
    <w:rsid w:val="008B25FA"/>
    <w:rsid w:val="008B3A2D"/>
    <w:rsid w:val="008D2F91"/>
    <w:rsid w:val="008E06AF"/>
    <w:rsid w:val="008E14CA"/>
    <w:rsid w:val="008F0BE3"/>
    <w:rsid w:val="008F61B1"/>
    <w:rsid w:val="0092641B"/>
    <w:rsid w:val="00930662"/>
    <w:rsid w:val="0094300F"/>
    <w:rsid w:val="009550B4"/>
    <w:rsid w:val="009E0373"/>
    <w:rsid w:val="009E5DC3"/>
    <w:rsid w:val="00A074FC"/>
    <w:rsid w:val="00A10EF0"/>
    <w:rsid w:val="00A17981"/>
    <w:rsid w:val="00A21F97"/>
    <w:rsid w:val="00A34295"/>
    <w:rsid w:val="00A35710"/>
    <w:rsid w:val="00A43C88"/>
    <w:rsid w:val="00A55493"/>
    <w:rsid w:val="00A732FF"/>
    <w:rsid w:val="00A916B5"/>
    <w:rsid w:val="00AB1CEE"/>
    <w:rsid w:val="00AB339C"/>
    <w:rsid w:val="00AC072B"/>
    <w:rsid w:val="00AE6207"/>
    <w:rsid w:val="00B12959"/>
    <w:rsid w:val="00B27B57"/>
    <w:rsid w:val="00B3190D"/>
    <w:rsid w:val="00B4744F"/>
    <w:rsid w:val="00B56C87"/>
    <w:rsid w:val="00B830F6"/>
    <w:rsid w:val="00B900D5"/>
    <w:rsid w:val="00BA2299"/>
    <w:rsid w:val="00BA384A"/>
    <w:rsid w:val="00BB1FBF"/>
    <w:rsid w:val="00BB4623"/>
    <w:rsid w:val="00BC64EF"/>
    <w:rsid w:val="00BD58A0"/>
    <w:rsid w:val="00BF3F42"/>
    <w:rsid w:val="00BF5CCD"/>
    <w:rsid w:val="00BF69F0"/>
    <w:rsid w:val="00C06B1C"/>
    <w:rsid w:val="00C11109"/>
    <w:rsid w:val="00C3459E"/>
    <w:rsid w:val="00C44343"/>
    <w:rsid w:val="00C462F7"/>
    <w:rsid w:val="00C612E2"/>
    <w:rsid w:val="00C6706C"/>
    <w:rsid w:val="00CA332B"/>
    <w:rsid w:val="00CB00D8"/>
    <w:rsid w:val="00CC2FBD"/>
    <w:rsid w:val="00CD431B"/>
    <w:rsid w:val="00CD5736"/>
    <w:rsid w:val="00CD77DC"/>
    <w:rsid w:val="00CF4D15"/>
    <w:rsid w:val="00D03D92"/>
    <w:rsid w:val="00D11D19"/>
    <w:rsid w:val="00D32640"/>
    <w:rsid w:val="00D35533"/>
    <w:rsid w:val="00D52F17"/>
    <w:rsid w:val="00D60C1A"/>
    <w:rsid w:val="00D725AE"/>
    <w:rsid w:val="00D844EC"/>
    <w:rsid w:val="00D9765D"/>
    <w:rsid w:val="00DC3623"/>
    <w:rsid w:val="00DF098E"/>
    <w:rsid w:val="00E0623E"/>
    <w:rsid w:val="00E066F5"/>
    <w:rsid w:val="00E072B7"/>
    <w:rsid w:val="00E077D4"/>
    <w:rsid w:val="00E14921"/>
    <w:rsid w:val="00E2146B"/>
    <w:rsid w:val="00E4220D"/>
    <w:rsid w:val="00E45808"/>
    <w:rsid w:val="00E6244A"/>
    <w:rsid w:val="00E754D8"/>
    <w:rsid w:val="00E85C16"/>
    <w:rsid w:val="00EA0465"/>
    <w:rsid w:val="00EC2A35"/>
    <w:rsid w:val="00EC42C0"/>
    <w:rsid w:val="00ED0137"/>
    <w:rsid w:val="00ED25FD"/>
    <w:rsid w:val="00F006D9"/>
    <w:rsid w:val="00F01524"/>
    <w:rsid w:val="00F108B7"/>
    <w:rsid w:val="00F120B0"/>
    <w:rsid w:val="00F16A80"/>
    <w:rsid w:val="00F231BE"/>
    <w:rsid w:val="00F356B1"/>
    <w:rsid w:val="00F4516C"/>
    <w:rsid w:val="00F50EBF"/>
    <w:rsid w:val="00F60E89"/>
    <w:rsid w:val="00F73052"/>
    <w:rsid w:val="00FC42A4"/>
    <w:rsid w:val="00FC6573"/>
    <w:rsid w:val="0921C4D8"/>
    <w:rsid w:val="0BCB2484"/>
    <w:rsid w:val="1341DCD2"/>
    <w:rsid w:val="1985260A"/>
    <w:rsid w:val="23FF890C"/>
    <w:rsid w:val="33181829"/>
    <w:rsid w:val="43D2B416"/>
    <w:rsid w:val="604DBEC4"/>
    <w:rsid w:val="6AC80204"/>
    <w:rsid w:val="6ACFFA89"/>
    <w:rsid w:val="6C95DE1F"/>
    <w:rsid w:val="73C24419"/>
    <w:rsid w:val="73F4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90C7CE"/>
  <w15:chartTrackingRefBased/>
  <w15:docId w15:val="{F24615D0-4046-4969-A02B-F7CAF1634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067DB"/>
    <w:pPr>
      <w:spacing w:after="120" w:line="240" w:lineRule="auto"/>
      <w:jc w:val="both"/>
    </w:pPr>
    <w:rPr>
      <w:rFonts w:asciiTheme="majorHAnsi" w:hAnsiTheme="majorHAnsi"/>
    </w:rPr>
  </w:style>
  <w:style w:type="paragraph" w:styleId="berschrift1">
    <w:name w:val="heading 1"/>
    <w:basedOn w:val="Standard"/>
    <w:next w:val="Standard"/>
    <w:link w:val="berschrift1Zchn"/>
    <w:qFormat/>
    <w:rsid w:val="001067DB"/>
    <w:pPr>
      <w:keepNext/>
      <w:keepLines/>
      <w:spacing w:before="240"/>
      <w:outlineLvl w:val="0"/>
    </w:pPr>
    <w:rPr>
      <w:rFonts w:eastAsiaTheme="majorEastAsia" w:cstheme="majorBidi"/>
      <w:b/>
      <w:color w:val="6298AD" w:themeColor="accent1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16BC7"/>
    <w:pPr>
      <w:keepNext/>
      <w:keepLines/>
      <w:spacing w:before="40"/>
      <w:outlineLvl w:val="1"/>
    </w:pPr>
    <w:rPr>
      <w:rFonts w:eastAsiaTheme="majorEastAsia" w:cstheme="majorBidi"/>
      <w:color w:val="6298A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3459E"/>
    <w:pPr>
      <w:keepNext/>
      <w:keepLines/>
      <w:spacing w:before="40" w:after="0"/>
      <w:outlineLvl w:val="2"/>
    </w:pPr>
    <w:rPr>
      <w:rFonts w:eastAsiaTheme="majorEastAsia" w:cstheme="majorBidi"/>
      <w:color w:val="2E4C5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C3459E"/>
    <w:pPr>
      <w:keepNext/>
      <w:keepLines/>
      <w:spacing w:before="40" w:after="0"/>
      <w:outlineLvl w:val="3"/>
    </w:pPr>
    <w:rPr>
      <w:rFonts w:eastAsiaTheme="majorEastAsia" w:cstheme="majorBidi"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C3459E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067DB"/>
    <w:rPr>
      <w:rFonts w:asciiTheme="majorHAnsi" w:eastAsiaTheme="majorEastAsia" w:hAnsiTheme="majorHAnsi" w:cstheme="majorBidi"/>
      <w:b/>
      <w:color w:val="6298AD" w:themeColor="accent1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16BC7"/>
    <w:rPr>
      <w:rFonts w:asciiTheme="majorHAnsi" w:eastAsiaTheme="majorEastAsia" w:hAnsiTheme="majorHAnsi" w:cstheme="majorBidi"/>
      <w:color w:val="6298A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B830F6"/>
    <w:pPr>
      <w:spacing w:after="0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830F6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character" w:styleId="IntensiveHervorhebung">
    <w:name w:val="Intense Emphasis"/>
    <w:basedOn w:val="Absatz-Standardschriftart"/>
    <w:uiPriority w:val="21"/>
    <w:qFormat/>
    <w:rsid w:val="00B830F6"/>
    <w:rPr>
      <w:i/>
      <w:iCs/>
      <w:color w:val="auto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830F6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rFonts w:ascii="Klinic Slab Medium" w:hAnsi="Klinic Slab Medium"/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830F6"/>
    <w:rPr>
      <w:rFonts w:ascii="Klinic Slab Medium" w:hAnsi="Klinic Slab Medium"/>
      <w:i/>
      <w:iCs/>
      <w:color w:val="000000" w:themeColor="text1"/>
    </w:rPr>
  </w:style>
  <w:style w:type="paragraph" w:styleId="Zitat">
    <w:name w:val="Quote"/>
    <w:basedOn w:val="Standard"/>
    <w:next w:val="Standard"/>
    <w:link w:val="ZitatZchn"/>
    <w:uiPriority w:val="29"/>
    <w:qFormat/>
    <w:rsid w:val="00B830F6"/>
    <w:pPr>
      <w:spacing w:before="200"/>
      <w:ind w:left="864" w:right="864"/>
      <w:jc w:val="center"/>
    </w:pPr>
    <w:rPr>
      <w:rFonts w:ascii="Klinic Slab Medium" w:hAnsi="Klinic Slab Medium"/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830F6"/>
    <w:rPr>
      <w:rFonts w:ascii="Klinic Slab Medium" w:hAnsi="Klinic Slab Medium"/>
      <w:i/>
      <w:iC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B830F6"/>
    <w:rPr>
      <w:b/>
      <w:bCs/>
      <w:smallCaps/>
      <w:color w:val="000000" w:themeColor="text1"/>
      <w:spacing w:val="5"/>
    </w:rPr>
  </w:style>
  <w:style w:type="character" w:styleId="SchwacherVerweis">
    <w:name w:val="Subtle Reference"/>
    <w:basedOn w:val="Absatz-Standardschriftart"/>
    <w:uiPriority w:val="31"/>
    <w:qFormat/>
    <w:rsid w:val="00B830F6"/>
    <w:rPr>
      <w:smallCaps/>
      <w:color w:val="5A5A5A" w:themeColor="text1" w:themeTint="A5"/>
    </w:rPr>
  </w:style>
  <w:style w:type="paragraph" w:styleId="KeinLeerraum">
    <w:name w:val="No Spacing"/>
    <w:link w:val="KeinLeerraumZchn"/>
    <w:uiPriority w:val="1"/>
    <w:qFormat/>
    <w:rsid w:val="00C3459E"/>
    <w:pPr>
      <w:spacing w:after="0" w:line="240" w:lineRule="auto"/>
    </w:pPr>
    <w:rPr>
      <w:rFonts w:asciiTheme="majorHAnsi" w:hAnsiTheme="majorHAnsi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3459E"/>
    <w:rPr>
      <w:rFonts w:asciiTheme="majorHAnsi" w:eastAsiaTheme="majorEastAsia" w:hAnsiTheme="majorHAnsi" w:cstheme="majorBidi"/>
      <w:color w:val="2E4C58" w:themeColor="accent1" w:themeShade="7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C3459E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C3459E"/>
    <w:rPr>
      <w:rFonts w:asciiTheme="majorHAnsi" w:eastAsiaTheme="majorEastAsia" w:hAnsiTheme="majorHAnsi" w:cstheme="majorBidi"/>
    </w:rPr>
  </w:style>
  <w:style w:type="character" w:styleId="Hervorhebung">
    <w:name w:val="Emphasis"/>
    <w:basedOn w:val="Absatz-Standardschriftart"/>
    <w:uiPriority w:val="20"/>
    <w:qFormat/>
    <w:rsid w:val="00C3459E"/>
    <w:rPr>
      <w:i/>
      <w:iCs/>
    </w:rPr>
  </w:style>
  <w:style w:type="paragraph" w:styleId="Kopfzeile">
    <w:name w:val="header"/>
    <w:basedOn w:val="Standard"/>
    <w:link w:val="KopfzeileZchn"/>
    <w:uiPriority w:val="99"/>
    <w:unhideWhenUsed/>
    <w:rsid w:val="00D60C1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D60C1A"/>
    <w:rPr>
      <w:rFonts w:asciiTheme="majorHAnsi" w:hAnsiTheme="majorHAnsi"/>
    </w:rPr>
  </w:style>
  <w:style w:type="paragraph" w:styleId="Fuzeile">
    <w:name w:val="footer"/>
    <w:basedOn w:val="Standard"/>
    <w:link w:val="FuzeileZchn"/>
    <w:uiPriority w:val="99"/>
    <w:unhideWhenUsed/>
    <w:rsid w:val="00D60C1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D60C1A"/>
    <w:rPr>
      <w:rFonts w:asciiTheme="majorHAnsi" w:hAnsiTheme="majorHAns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60C1A"/>
    <w:rPr>
      <w:rFonts w:asciiTheme="majorHAnsi" w:hAnsiTheme="majorHAnsi"/>
    </w:rPr>
  </w:style>
  <w:style w:type="paragraph" w:styleId="Listenabsatz">
    <w:name w:val="List Paragraph"/>
    <w:basedOn w:val="Standard"/>
    <w:uiPriority w:val="34"/>
    <w:qFormat/>
    <w:rsid w:val="00022D01"/>
    <w:pPr>
      <w:ind w:left="720"/>
      <w:contextualSpacing/>
      <w:jc w:val="left"/>
    </w:pPr>
    <w:rPr>
      <w:color w:val="000000" w:themeColor="text1"/>
      <w:szCs w:val="56"/>
    </w:rPr>
  </w:style>
  <w:style w:type="character" w:styleId="Hyperlink">
    <w:name w:val="Hyperlink"/>
    <w:basedOn w:val="Absatz-Standardschriftart"/>
    <w:uiPriority w:val="99"/>
    <w:unhideWhenUsed/>
    <w:rsid w:val="00000BB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0BB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702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CD431B"/>
    <w:pPr>
      <w:spacing w:after="200"/>
    </w:pPr>
    <w:rPr>
      <w:i/>
      <w:iCs/>
      <w:color w:val="7F7F7F" w:themeColor="text1" w:themeTint="80"/>
      <w:sz w:val="18"/>
      <w:szCs w:val="18"/>
    </w:rPr>
  </w:style>
  <w:style w:type="table" w:styleId="EinfacheTabelle2">
    <w:name w:val="Plain Table 2"/>
    <w:basedOn w:val="NormaleTabelle"/>
    <w:uiPriority w:val="42"/>
    <w:rsid w:val="00AE620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entabelle2Akzent1">
    <w:name w:val="List Table 2 Accent 1"/>
    <w:basedOn w:val="NormaleTabelle"/>
    <w:uiPriority w:val="47"/>
    <w:rsid w:val="00AE6207"/>
    <w:pPr>
      <w:spacing w:after="0" w:line="240" w:lineRule="auto"/>
    </w:pPr>
    <w:tblPr>
      <w:tblStyleRowBandSize w:val="1"/>
      <w:tblStyleColBandSize w:val="1"/>
      <w:tblBorders>
        <w:top w:val="single" w:sz="4" w:space="0" w:color="A0C1CD" w:themeColor="accent1" w:themeTint="99"/>
        <w:bottom w:val="single" w:sz="4" w:space="0" w:color="A0C1CD" w:themeColor="accent1" w:themeTint="99"/>
        <w:insideH w:val="single" w:sz="4" w:space="0" w:color="A0C1C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AEE" w:themeFill="accent1" w:themeFillTint="33"/>
      </w:tcPr>
    </w:tblStylePr>
    <w:tblStylePr w:type="band1Horz">
      <w:tblPr/>
      <w:tcPr>
        <w:shd w:val="clear" w:color="auto" w:fill="DFEAEE" w:themeFill="accent1" w:themeFillTint="33"/>
      </w:tcPr>
    </w:tblStylePr>
  </w:style>
  <w:style w:type="paragraph" w:styleId="Abbildungsverzeichnis">
    <w:name w:val="table of figures"/>
    <w:basedOn w:val="Standard"/>
    <w:next w:val="Standard"/>
    <w:uiPriority w:val="99"/>
    <w:unhideWhenUsed/>
    <w:rsid w:val="00CD431B"/>
    <w:pPr>
      <w:spacing w:after="0"/>
    </w:pPr>
  </w:style>
  <w:style w:type="paragraph" w:styleId="Literaturverzeichnis">
    <w:name w:val="Bibliography"/>
    <w:basedOn w:val="Standard"/>
    <w:next w:val="Standard"/>
    <w:uiPriority w:val="37"/>
    <w:unhideWhenUsed/>
    <w:rsid w:val="00516BC7"/>
  </w:style>
  <w:style w:type="paragraph" w:styleId="Verzeichnis2">
    <w:name w:val="toc 2"/>
    <w:basedOn w:val="Standard"/>
    <w:next w:val="Standard"/>
    <w:autoRedefine/>
    <w:uiPriority w:val="39"/>
    <w:unhideWhenUsed/>
    <w:rsid w:val="001067DB"/>
    <w:pPr>
      <w:spacing w:after="100"/>
      <w:ind w:left="220"/>
    </w:pPr>
  </w:style>
  <w:style w:type="paragraph" w:styleId="Verzeichnis1">
    <w:name w:val="toc 1"/>
    <w:basedOn w:val="Standard"/>
    <w:next w:val="Standard"/>
    <w:autoRedefine/>
    <w:uiPriority w:val="39"/>
    <w:unhideWhenUsed/>
    <w:rsid w:val="00165F52"/>
    <w:pPr>
      <w:tabs>
        <w:tab w:val="right" w:pos="9062"/>
      </w:tabs>
      <w:spacing w:after="100"/>
    </w:pPr>
    <w:rPr>
      <w:b/>
      <w:bCs/>
      <w:noProof/>
    </w:rPr>
  </w:style>
  <w:style w:type="paragraph" w:styleId="Textkrper">
    <w:name w:val="Body Text"/>
    <w:basedOn w:val="Standard"/>
    <w:link w:val="TextkrperZchn"/>
    <w:rsid w:val="00A074FC"/>
    <w:pPr>
      <w:spacing w:before="200" w:after="0"/>
      <w:jc w:val="left"/>
    </w:pPr>
    <w:rPr>
      <w:rFonts w:ascii="Corbel" w:eastAsiaTheme="minorEastAsia" w:hAnsi="Corbel"/>
      <w:color w:val="000000" w:themeColor="text1"/>
      <w:szCs w:val="20"/>
      <w:lang w:val="en-US"/>
    </w:rPr>
  </w:style>
  <w:style w:type="character" w:customStyle="1" w:styleId="TextkrperZchn">
    <w:name w:val="Textkörper Zchn"/>
    <w:basedOn w:val="Absatz-Standardschriftart"/>
    <w:link w:val="Textkrper"/>
    <w:rsid w:val="00A074FC"/>
    <w:rPr>
      <w:rFonts w:ascii="Corbel" w:eastAsiaTheme="minorEastAsia" w:hAnsi="Corbel"/>
      <w:color w:val="000000" w:themeColor="text1"/>
      <w:szCs w:val="20"/>
      <w:lang w:val="en-US"/>
    </w:rPr>
  </w:style>
  <w:style w:type="paragraph" w:customStyle="1" w:styleId="Aufzhlung1-normal">
    <w:name w:val="Aufzählung 1 - normal"/>
    <w:basedOn w:val="Standard"/>
    <w:link w:val="Aufzhlung1-normalZchn"/>
    <w:rsid w:val="00A074FC"/>
    <w:pPr>
      <w:numPr>
        <w:numId w:val="5"/>
      </w:numPr>
      <w:tabs>
        <w:tab w:val="left" w:pos="709"/>
      </w:tabs>
      <w:spacing w:before="120" w:after="0" w:line="260" w:lineRule="exact"/>
      <w:jc w:val="left"/>
    </w:pPr>
    <w:rPr>
      <w:rFonts w:ascii="Arial" w:eastAsia="Times New Roman" w:hAnsi="Arial" w:cs="Times New Roman"/>
      <w:szCs w:val="20"/>
      <w:lang w:eastAsia="de-DE"/>
    </w:rPr>
  </w:style>
  <w:style w:type="character" w:customStyle="1" w:styleId="Aufzhlung1-normalZchn">
    <w:name w:val="Aufzählung 1 - normal Zchn"/>
    <w:link w:val="Aufzhlung1-normal"/>
    <w:rsid w:val="00A074FC"/>
    <w:rPr>
      <w:rFonts w:ascii="Arial" w:eastAsia="Times New Roman" w:hAnsi="Arial" w:cs="Times New Roman"/>
      <w:szCs w:val="20"/>
      <w:lang w:eastAsia="de-DE"/>
    </w:rPr>
  </w:style>
  <w:style w:type="paragraph" w:styleId="berarbeitung">
    <w:name w:val="Revision"/>
    <w:hidden/>
    <w:uiPriority w:val="99"/>
    <w:semiHidden/>
    <w:rsid w:val="0094300F"/>
    <w:pPr>
      <w:spacing w:after="0" w:line="240" w:lineRule="auto"/>
    </w:pPr>
    <w:rPr>
      <w:rFonts w:asciiTheme="majorHAnsi" w:hAnsiTheme="majorHAnsi"/>
    </w:rPr>
  </w:style>
  <w:style w:type="paragraph" w:styleId="StandardWeb">
    <w:name w:val="Normal (Web)"/>
    <w:basedOn w:val="Standard"/>
    <w:uiPriority w:val="99"/>
    <w:semiHidden/>
    <w:unhideWhenUsed/>
    <w:rsid w:val="00A21F9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5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ildungsmessen.a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">
  <a:themeElements>
    <a:clrScheme name="Benutzerdefinier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298AD"/>
      </a:accent1>
      <a:accent2>
        <a:srgbClr val="607F33"/>
      </a:accent2>
      <a:accent3>
        <a:srgbClr val="D8AF00"/>
      </a:accent3>
      <a:accent4>
        <a:srgbClr val="0033FF"/>
      </a:accent4>
      <a:accent5>
        <a:srgbClr val="006600"/>
      </a:accent5>
      <a:accent6>
        <a:srgbClr val="FFFF00"/>
      </a:accent6>
      <a:hlink>
        <a:srgbClr val="0563C1"/>
      </a:hlink>
      <a:folHlink>
        <a:srgbClr val="954F72"/>
      </a:folHlink>
    </a:clrScheme>
    <a:fontScheme name="RM_SW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9efd7c-229a-4f05-9ebb-9592a605b45a">
      <Terms xmlns="http://schemas.microsoft.com/office/infopath/2007/PartnerControls"/>
    </lcf76f155ced4ddcb4097134ff3c332f>
    <TaxCatchAll xmlns="2213a7f2-e92c-4a60-a109-d33dfee290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C47E8A9DDC4A4CA169E3CCB6194DA6" ma:contentTypeVersion="13" ma:contentTypeDescription="Ein neues Dokument erstellen." ma:contentTypeScope="" ma:versionID="192d09e8ebca399e32ab05fbbd9a2256">
  <xsd:schema xmlns:xsd="http://www.w3.org/2001/XMLSchema" xmlns:xs="http://www.w3.org/2001/XMLSchema" xmlns:p="http://schemas.microsoft.com/office/2006/metadata/properties" xmlns:ns2="a49efd7c-229a-4f05-9ebb-9592a605b45a" xmlns:ns3="2213a7f2-e92c-4a60-a109-d33dfee29014" targetNamespace="http://schemas.microsoft.com/office/2006/metadata/properties" ma:root="true" ma:fieldsID="51fba3f62793142e26dae2162f38f66d" ns2:_="" ns3:_="">
    <xsd:import namespace="a49efd7c-229a-4f05-9ebb-9592a605b45a"/>
    <xsd:import namespace="2213a7f2-e92c-4a60-a109-d33dfee290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efd7c-229a-4f05-9ebb-9592a605b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629715a1-6979-4543-b39e-0148385632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13a7f2-e92c-4a60-a109-d33dfee2901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19bd271-27b2-4d76-9e91-6e0b9c9e0655}" ma:internalName="TaxCatchAll" ma:showField="CatchAllData" ma:web="2213a7f2-e92c-4a60-a109-d33dfee290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Reg20</b:Tag>
    <b:SourceType>Report</b:SourceType>
    <b:Guid>{208C53D4-509F-4F5D-8645-967771977314}</b:Guid>
    <b:Title>Regionale Entwicklungs-Strategie 2020+</b:Title>
    <b:Year>2020</b:Year>
    <b:Author>
      <b:Author>
        <b:Corporate>Regionalmanagement Südweststeiermark GmbH</b:Corporate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892A737B-6B32-4799-BEBD-719FA738A0D3}">
  <ds:schemaRefs>
    <ds:schemaRef ds:uri="http://schemas.microsoft.com/office/2006/metadata/properties"/>
    <ds:schemaRef ds:uri="http://schemas.microsoft.com/office/infopath/2007/PartnerControls"/>
    <ds:schemaRef ds:uri="a49efd7c-229a-4f05-9ebb-9592a605b45a"/>
    <ds:schemaRef ds:uri="2213a7f2-e92c-4a60-a109-d33dfee29014"/>
  </ds:schemaRefs>
</ds:datastoreItem>
</file>

<file path=customXml/itemProps2.xml><?xml version="1.0" encoding="utf-8"?>
<ds:datastoreItem xmlns:ds="http://schemas.openxmlformats.org/officeDocument/2006/customXml" ds:itemID="{4C50DCE2-F89B-41AC-A5E7-3524CFCD9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9B54A2-EC73-49A0-9709-F98EB8B07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efd7c-229a-4f05-9ebb-9592a605b45a"/>
    <ds:schemaRef ds:uri="2213a7f2-e92c-4a60-a109-d33dfee29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976D35-6660-47D4-87B8-8AD31C327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Elsneg</dc:creator>
  <cp:keywords/>
  <dc:description/>
  <cp:lastModifiedBy>Verena Aitzetmüller</cp:lastModifiedBy>
  <cp:revision>83</cp:revision>
  <cp:lastPrinted>2025-05-20T14:18:00Z</cp:lastPrinted>
  <dcterms:created xsi:type="dcterms:W3CDTF">2025-07-15T08:48:00Z</dcterms:created>
  <dcterms:modified xsi:type="dcterms:W3CDTF">2026-08-27T06:46:00Z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0x0101000EC47E8A9DDC4A4CA169E3CCB6194DA6</vt:lpwstr>
  </property>
  <property fmtid="{D5CDD505-2E9C-101B-9397-08002B2CF9AE}" pid="3" name="MediaServiceImageTags">
    <vt:lpwstr/>
  </property>
</Properties>
</file>